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4D" w:rsidRDefault="000726BA">
      <w:pPr>
        <w:widowControl/>
        <w:shd w:val="clear" w:color="auto" w:fill="FFFFFF"/>
        <w:spacing w:line="560" w:lineRule="exact"/>
        <w:jc w:val="center"/>
        <w:rPr>
          <w:rFonts w:ascii="黑体" w:eastAsia="黑体" w:hAnsi="黑体" w:cs="宋体"/>
          <w:i/>
          <w:color w:val="333333"/>
          <w:kern w:val="0"/>
          <w:sz w:val="36"/>
          <w:szCs w:val="36"/>
        </w:rPr>
      </w:pPr>
      <w:r>
        <w:rPr>
          <w:rFonts w:ascii="黑体" w:eastAsia="黑体" w:hAnsi="黑体" w:cs="宋体" w:hint="eastAsia"/>
          <w:color w:val="333333"/>
          <w:kern w:val="0"/>
          <w:sz w:val="36"/>
          <w:szCs w:val="36"/>
        </w:rPr>
        <w:t>柘荣县编外聘用合同教师管理办法（试行</w:t>
      </w:r>
      <w:r>
        <w:rPr>
          <w:rFonts w:ascii="黑体" w:eastAsia="黑体" w:hAnsi="黑体" w:cs="宋体" w:hint="eastAsia"/>
          <w:color w:val="333333"/>
          <w:kern w:val="0"/>
          <w:sz w:val="36"/>
          <w:szCs w:val="36"/>
        </w:rPr>
        <w:t>）</w:t>
      </w:r>
    </w:p>
    <w:p w:rsidR="00EE6A4D" w:rsidRDefault="00EE6A4D">
      <w:pPr>
        <w:widowControl/>
        <w:shd w:val="clear" w:color="auto" w:fill="FFFFFF"/>
        <w:spacing w:line="560" w:lineRule="exact"/>
        <w:jc w:val="center"/>
        <w:rPr>
          <w:rFonts w:ascii="仿宋_GB2312" w:eastAsia="仿宋_GB2312" w:hAnsi="宋体" w:cs="宋体"/>
          <w:i/>
          <w:color w:val="333333"/>
          <w:kern w:val="0"/>
          <w:sz w:val="32"/>
          <w:szCs w:val="32"/>
        </w:rPr>
      </w:pPr>
      <w:bookmarkStart w:id="0" w:name="_GoBack"/>
      <w:bookmarkEnd w:id="0"/>
    </w:p>
    <w:p w:rsidR="00EE6A4D" w:rsidRDefault="000726BA">
      <w:pPr>
        <w:widowControl/>
        <w:shd w:val="clear" w:color="auto" w:fill="FFFFFF"/>
        <w:spacing w:line="560" w:lineRule="exact"/>
        <w:jc w:val="center"/>
        <w:rPr>
          <w:rFonts w:ascii="黑体" w:eastAsia="黑体" w:hAnsi="黑体" w:cs="宋体"/>
          <w:b/>
          <w:color w:val="333333"/>
          <w:kern w:val="0"/>
          <w:sz w:val="32"/>
          <w:szCs w:val="32"/>
        </w:rPr>
      </w:pPr>
      <w:r>
        <w:rPr>
          <w:rFonts w:ascii="黑体" w:eastAsia="黑体" w:hAnsi="黑体" w:cs="宋体" w:hint="eastAsia"/>
          <w:b/>
          <w:color w:val="333333"/>
          <w:kern w:val="0"/>
          <w:sz w:val="32"/>
          <w:szCs w:val="32"/>
        </w:rPr>
        <w:t>第一章</w:t>
      </w:r>
      <w:r>
        <w:rPr>
          <w:rFonts w:ascii="黑体" w:eastAsia="黑体" w:hAnsi="黑体" w:cs="宋体" w:hint="eastAsia"/>
          <w:b/>
          <w:color w:val="333333"/>
          <w:kern w:val="0"/>
          <w:sz w:val="32"/>
          <w:szCs w:val="32"/>
        </w:rPr>
        <w:t xml:space="preserve">  </w:t>
      </w:r>
      <w:r>
        <w:rPr>
          <w:rFonts w:ascii="黑体" w:eastAsia="黑体" w:hAnsi="黑体" w:cs="宋体" w:hint="eastAsia"/>
          <w:b/>
          <w:color w:val="333333"/>
          <w:kern w:val="0"/>
          <w:sz w:val="32"/>
          <w:szCs w:val="32"/>
        </w:rPr>
        <w:t>总则</w:t>
      </w:r>
    </w:p>
    <w:p w:rsidR="00EE6A4D" w:rsidRDefault="000726BA">
      <w:pPr>
        <w:widowControl/>
        <w:shd w:val="clear" w:color="auto" w:fill="FFFFFF"/>
        <w:spacing w:line="560" w:lineRule="exact"/>
        <w:ind w:firstLineChars="200" w:firstLine="643"/>
        <w:jc w:val="left"/>
        <w:rPr>
          <w:rFonts w:ascii="仿宋_GB2312" w:eastAsia="仿宋_GB2312" w:hAnsi="宋体" w:cs="宋体"/>
          <w:color w:val="333333"/>
          <w:kern w:val="0"/>
          <w:sz w:val="32"/>
          <w:szCs w:val="32"/>
        </w:rPr>
      </w:pPr>
      <w:r>
        <w:rPr>
          <w:rFonts w:ascii="仿宋_GB2312" w:eastAsia="仿宋_GB2312" w:hAnsi="宋体" w:cs="宋体" w:hint="eastAsia"/>
          <w:b/>
          <w:bCs/>
          <w:color w:val="333333"/>
          <w:kern w:val="0"/>
          <w:sz w:val="32"/>
          <w:szCs w:val="32"/>
        </w:rPr>
        <w:t>第一条</w:t>
      </w:r>
      <w:r>
        <w:rPr>
          <w:rFonts w:ascii="仿宋_GB2312" w:eastAsia="仿宋_GB2312" w:hAnsi="宋体" w:cs="宋体" w:hint="eastAsia"/>
          <w:b/>
          <w:bCs/>
          <w:color w:val="333333"/>
          <w:kern w:val="0"/>
          <w:sz w:val="32"/>
          <w:szCs w:val="32"/>
        </w:rPr>
        <w:t xml:space="preserve"> </w:t>
      </w:r>
      <w:r>
        <w:rPr>
          <w:rFonts w:ascii="仿宋_GB2312" w:eastAsia="仿宋_GB2312" w:hAnsi="宋体" w:cs="宋体" w:hint="eastAsia"/>
          <w:color w:val="333333"/>
          <w:kern w:val="0"/>
          <w:sz w:val="32"/>
          <w:szCs w:val="32"/>
        </w:rPr>
        <w:t>为规范我县编外聘用合同教师的聘用与管理，充分调动编外聘用教师的积极性，切实保障正常教育教学秩序，提高教学质量，促进教育事业健康发展，根据《中华人民共和国教育法》《中华人民共和国教师法》</w:t>
      </w:r>
      <w:r>
        <w:rPr>
          <w:rFonts w:ascii="仿宋_GB2312" w:eastAsia="仿宋_GB2312" w:hAnsi="仿宋" w:cs="仿宋" w:hint="eastAsia"/>
          <w:kern w:val="0"/>
          <w:sz w:val="32"/>
          <w:szCs w:val="32"/>
        </w:rPr>
        <w:t>《中华人民共和国劳动法》</w:t>
      </w:r>
      <w:r>
        <w:rPr>
          <w:rFonts w:ascii="仿宋_GB2312" w:eastAsia="仿宋_GB2312" w:hAnsi="宋体" w:cs="宋体" w:hint="eastAsia"/>
          <w:color w:val="333333"/>
          <w:kern w:val="0"/>
          <w:sz w:val="32"/>
          <w:szCs w:val="32"/>
        </w:rPr>
        <w:t>《中华人民共和国劳动合同法》和中共福建省委</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福建省人民政府印发《关于全面深化新时代教师队伍建设改革的实施意见》等，结合我县实际，制定本办法。</w:t>
      </w:r>
    </w:p>
    <w:p w:rsidR="00EE6A4D" w:rsidRDefault="000726BA">
      <w:pPr>
        <w:widowControl/>
        <w:shd w:val="clear" w:color="auto" w:fill="FFFFFF"/>
        <w:spacing w:line="560" w:lineRule="exact"/>
        <w:ind w:firstLineChars="200" w:firstLine="643"/>
        <w:jc w:val="left"/>
        <w:rPr>
          <w:rFonts w:ascii="仿宋_GB2312" w:eastAsia="仿宋_GB2312" w:hAnsi="宋体" w:cs="宋体"/>
          <w:color w:val="333333"/>
          <w:kern w:val="0"/>
          <w:sz w:val="32"/>
          <w:szCs w:val="32"/>
        </w:rPr>
      </w:pPr>
      <w:r>
        <w:rPr>
          <w:rFonts w:ascii="仿宋_GB2312" w:eastAsia="仿宋_GB2312" w:hAnsi="宋体" w:cs="宋体" w:hint="eastAsia"/>
          <w:b/>
          <w:bCs/>
          <w:color w:val="333333"/>
          <w:kern w:val="0"/>
          <w:sz w:val="32"/>
          <w:szCs w:val="32"/>
        </w:rPr>
        <w:t>第二条</w:t>
      </w:r>
      <w:r>
        <w:rPr>
          <w:rFonts w:ascii="仿宋_GB2312" w:eastAsia="仿宋_GB2312" w:hAnsi="宋体" w:cs="宋体" w:hint="eastAsia"/>
          <w:b/>
          <w:bCs/>
          <w:color w:val="333333"/>
          <w:kern w:val="0"/>
          <w:sz w:val="32"/>
          <w:szCs w:val="32"/>
        </w:rPr>
        <w:t xml:space="preserve"> </w:t>
      </w:r>
      <w:r>
        <w:rPr>
          <w:rFonts w:ascii="仿宋_GB2312" w:eastAsia="仿宋_GB2312" w:hAnsi="宋体" w:cs="宋体" w:hint="eastAsia"/>
          <w:color w:val="333333"/>
          <w:kern w:val="0"/>
          <w:sz w:val="32"/>
          <w:szCs w:val="32"/>
        </w:rPr>
        <w:t>本办法所指的编外聘用合同教师是指由县人社局、</w:t>
      </w:r>
      <w:r>
        <w:rPr>
          <w:rFonts w:ascii="仿宋_GB2312" w:eastAsia="仿宋_GB2312" w:hAnsi="宋体" w:cs="宋体" w:hint="eastAsia"/>
          <w:color w:val="000000"/>
          <w:kern w:val="0"/>
          <w:sz w:val="32"/>
          <w:szCs w:val="32"/>
        </w:rPr>
        <w:t>县委编办、</w:t>
      </w:r>
      <w:r>
        <w:rPr>
          <w:rFonts w:ascii="仿宋_GB2312" w:eastAsia="仿宋_GB2312" w:hAnsi="宋体" w:cs="宋体" w:hint="eastAsia"/>
          <w:color w:val="333333"/>
          <w:kern w:val="0"/>
          <w:sz w:val="32"/>
          <w:szCs w:val="32"/>
        </w:rPr>
        <w:t>县财政局、县教育局按照《劳动合同法》规定招聘的，所有聘用于本县公办学校（含幼儿园、职校，以下简称学校）从事教育教学工作各类专业人员。</w:t>
      </w:r>
    </w:p>
    <w:p w:rsidR="00EE6A4D" w:rsidRDefault="000726BA">
      <w:pPr>
        <w:widowControl/>
        <w:shd w:val="clear" w:color="auto" w:fill="FFFFFF"/>
        <w:spacing w:line="560" w:lineRule="exact"/>
        <w:jc w:val="center"/>
        <w:rPr>
          <w:rFonts w:ascii="黑体" w:eastAsia="黑体" w:hAnsi="黑体" w:cs="宋体"/>
          <w:b/>
          <w:color w:val="333333"/>
          <w:kern w:val="0"/>
          <w:sz w:val="32"/>
          <w:szCs w:val="32"/>
        </w:rPr>
      </w:pPr>
      <w:r>
        <w:rPr>
          <w:rFonts w:ascii="黑体" w:eastAsia="黑体" w:hAnsi="黑体" w:cs="宋体" w:hint="eastAsia"/>
          <w:b/>
          <w:color w:val="333333"/>
          <w:kern w:val="0"/>
          <w:sz w:val="32"/>
          <w:szCs w:val="32"/>
        </w:rPr>
        <w:t>第二章　审批</w:t>
      </w:r>
    </w:p>
    <w:p w:rsidR="00EE6A4D" w:rsidRDefault="000726BA">
      <w:pPr>
        <w:widowControl/>
        <w:shd w:val="clear" w:color="auto" w:fill="FFFFFF"/>
        <w:spacing w:line="560" w:lineRule="exact"/>
        <w:ind w:firstLineChars="200" w:firstLine="643"/>
        <w:jc w:val="left"/>
        <w:rPr>
          <w:rFonts w:ascii="仿宋_GB2312" w:eastAsia="仿宋_GB2312" w:hAnsi="宋体" w:cs="宋体"/>
          <w:color w:val="333333"/>
          <w:kern w:val="0"/>
          <w:sz w:val="32"/>
          <w:szCs w:val="32"/>
        </w:rPr>
      </w:pPr>
      <w:r>
        <w:rPr>
          <w:rFonts w:ascii="仿宋_GB2312" w:eastAsia="仿宋_GB2312" w:hAnsi="宋体" w:cs="宋体" w:hint="eastAsia"/>
          <w:b/>
          <w:bCs/>
          <w:color w:val="333333"/>
          <w:kern w:val="0"/>
          <w:sz w:val="32"/>
          <w:szCs w:val="32"/>
        </w:rPr>
        <w:t>第三条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编外聘用教师聘用岗位和计划聘用人数由县教育局根据新学年度学生增加，教师退休等自然减员情况核定，并报县委编办初审。</w:t>
      </w:r>
    </w:p>
    <w:p w:rsidR="00EE6A4D" w:rsidRDefault="000726BA">
      <w:pPr>
        <w:widowControl/>
        <w:shd w:val="clear" w:color="auto" w:fill="FFFFFF"/>
        <w:spacing w:line="560" w:lineRule="exact"/>
        <w:ind w:firstLineChars="200" w:firstLine="643"/>
        <w:jc w:val="left"/>
        <w:rPr>
          <w:rFonts w:ascii="仿宋_GB2312" w:eastAsia="仿宋_GB2312" w:hAnsi="宋体" w:cs="宋体"/>
          <w:color w:val="333333"/>
          <w:kern w:val="0"/>
          <w:sz w:val="32"/>
          <w:szCs w:val="32"/>
        </w:rPr>
      </w:pPr>
      <w:r>
        <w:rPr>
          <w:rFonts w:ascii="仿宋_GB2312" w:eastAsia="仿宋_GB2312" w:hAnsi="宋体" w:cs="宋体" w:hint="eastAsia"/>
          <w:b/>
          <w:bCs/>
          <w:color w:val="333333"/>
          <w:kern w:val="0"/>
          <w:sz w:val="32"/>
          <w:szCs w:val="32"/>
        </w:rPr>
        <w:t>第四条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县委编办根据核定的教职工人员规模控制数与实有公办教职工数的差额核定当年度编外教师聘用计划建议数，提交</w:t>
      </w:r>
      <w:r>
        <w:rPr>
          <w:rFonts w:ascii="仿宋_GB2312" w:eastAsia="仿宋_GB2312" w:hAnsi="宋体" w:cs="宋体" w:hint="eastAsia"/>
          <w:kern w:val="0"/>
          <w:sz w:val="32"/>
          <w:szCs w:val="32"/>
        </w:rPr>
        <w:t>县委或县政府</w:t>
      </w:r>
      <w:r>
        <w:rPr>
          <w:rFonts w:ascii="仿宋_GB2312" w:eastAsia="仿宋_GB2312" w:hAnsi="宋体" w:cs="宋体" w:hint="eastAsia"/>
          <w:color w:val="333333"/>
          <w:kern w:val="0"/>
          <w:sz w:val="32"/>
          <w:szCs w:val="32"/>
        </w:rPr>
        <w:t>审定。</w:t>
      </w:r>
    </w:p>
    <w:p w:rsidR="00EE6A4D" w:rsidRDefault="00EE6A4D">
      <w:pPr>
        <w:widowControl/>
        <w:shd w:val="clear" w:color="auto" w:fill="FFFFFF"/>
        <w:spacing w:line="560" w:lineRule="exact"/>
        <w:ind w:firstLineChars="200" w:firstLine="643"/>
        <w:jc w:val="center"/>
        <w:rPr>
          <w:rFonts w:ascii="黑体" w:eastAsia="黑体" w:hAnsi="黑体" w:cs="宋体"/>
          <w:b/>
          <w:color w:val="333333"/>
          <w:kern w:val="0"/>
          <w:sz w:val="32"/>
          <w:szCs w:val="32"/>
        </w:rPr>
      </w:pPr>
    </w:p>
    <w:p w:rsidR="00EE6A4D" w:rsidRDefault="000726BA">
      <w:pPr>
        <w:widowControl/>
        <w:shd w:val="clear" w:color="auto" w:fill="FFFFFF"/>
        <w:spacing w:line="560" w:lineRule="exact"/>
        <w:jc w:val="center"/>
        <w:rPr>
          <w:rFonts w:ascii="黑体" w:eastAsia="黑体" w:hAnsi="黑体" w:cs="宋体"/>
          <w:b/>
          <w:color w:val="333333"/>
          <w:kern w:val="0"/>
          <w:sz w:val="32"/>
          <w:szCs w:val="32"/>
        </w:rPr>
      </w:pPr>
      <w:r>
        <w:rPr>
          <w:rFonts w:ascii="黑体" w:eastAsia="黑体" w:hAnsi="黑体" w:cs="宋体" w:hint="eastAsia"/>
          <w:b/>
          <w:color w:val="333333"/>
          <w:kern w:val="0"/>
          <w:sz w:val="32"/>
          <w:szCs w:val="32"/>
        </w:rPr>
        <w:lastRenderedPageBreak/>
        <w:t>第三章　招聘</w:t>
      </w:r>
    </w:p>
    <w:p w:rsidR="00EE6A4D" w:rsidRDefault="000726BA">
      <w:pPr>
        <w:widowControl/>
        <w:shd w:val="clear" w:color="auto" w:fill="FFFFFF"/>
        <w:spacing w:line="560" w:lineRule="exact"/>
        <w:ind w:firstLineChars="200" w:firstLine="643"/>
        <w:jc w:val="left"/>
        <w:rPr>
          <w:rFonts w:ascii="仿宋_GB2312" w:eastAsia="仿宋_GB2312" w:hAnsi="宋体" w:cs="宋体"/>
          <w:color w:val="333333"/>
          <w:kern w:val="0"/>
          <w:sz w:val="32"/>
          <w:szCs w:val="32"/>
        </w:rPr>
      </w:pPr>
      <w:r>
        <w:rPr>
          <w:rFonts w:ascii="仿宋_GB2312" w:eastAsia="仿宋_GB2312" w:hAnsi="宋体" w:cs="宋体" w:hint="eastAsia"/>
          <w:b/>
          <w:bCs/>
          <w:color w:val="333333"/>
          <w:kern w:val="0"/>
          <w:sz w:val="32"/>
          <w:szCs w:val="32"/>
        </w:rPr>
        <w:t>第五条</w:t>
      </w:r>
      <w:r>
        <w:rPr>
          <w:rFonts w:ascii="仿宋_GB2312" w:eastAsia="仿宋_GB2312" w:hAnsi="宋体" w:cs="宋体" w:hint="eastAsia"/>
          <w:b/>
          <w:bCs/>
          <w:color w:val="333333"/>
          <w:kern w:val="0"/>
          <w:sz w:val="32"/>
          <w:szCs w:val="32"/>
        </w:rPr>
        <w:t xml:space="preserve"> </w:t>
      </w:r>
      <w:r>
        <w:rPr>
          <w:rFonts w:ascii="仿宋_GB2312" w:eastAsia="仿宋_GB2312" w:hAnsi="宋体" w:cs="宋体" w:hint="eastAsia"/>
          <w:color w:val="333333"/>
          <w:kern w:val="0"/>
          <w:sz w:val="32"/>
          <w:szCs w:val="32"/>
        </w:rPr>
        <w:t>编外聘用教师应符合以下条件：</w:t>
      </w:r>
    </w:p>
    <w:p w:rsidR="00EE6A4D" w:rsidRDefault="000726BA">
      <w:pPr>
        <w:widowControl/>
        <w:shd w:val="clear" w:color="auto" w:fill="FFFFFF"/>
        <w:spacing w:line="56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（一）遵守中华人民共和国宪法、法律、法规，品行端正；</w:t>
      </w:r>
    </w:p>
    <w:p w:rsidR="00EE6A4D" w:rsidRDefault="000726BA">
      <w:pPr>
        <w:widowControl/>
        <w:shd w:val="clear" w:color="auto" w:fill="FFFFFF"/>
        <w:spacing w:line="56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（二）</w:t>
      </w:r>
      <w:r>
        <w:rPr>
          <w:rFonts w:ascii="仿宋_GB2312" w:eastAsia="仿宋_GB2312" w:hAnsi="宋体" w:cs="宋体" w:hint="eastAsia"/>
          <w:color w:val="333333"/>
          <w:kern w:val="0"/>
          <w:sz w:val="32"/>
          <w:szCs w:val="32"/>
        </w:rPr>
        <w:t>具备所聘岗位规定的教师资格证、学历、学位、专业、及其他条件；</w:t>
      </w:r>
    </w:p>
    <w:p w:rsidR="00EE6A4D" w:rsidRDefault="000726BA">
      <w:pPr>
        <w:widowControl/>
        <w:shd w:val="clear" w:color="auto" w:fill="FFFFFF"/>
        <w:spacing w:line="56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（三）聘用教师首聘年龄须在</w:t>
      </w:r>
      <w:r>
        <w:rPr>
          <w:rFonts w:ascii="仿宋_GB2312" w:eastAsia="仿宋_GB2312" w:hAnsi="宋体" w:cs="宋体" w:hint="eastAsia"/>
          <w:color w:val="333333"/>
          <w:kern w:val="0"/>
          <w:sz w:val="32"/>
          <w:szCs w:val="32"/>
        </w:rPr>
        <w:t>35</w:t>
      </w:r>
      <w:r>
        <w:rPr>
          <w:rFonts w:ascii="仿宋_GB2312" w:eastAsia="仿宋_GB2312" w:hAnsi="宋体" w:cs="宋体" w:hint="eastAsia"/>
          <w:color w:val="333333"/>
          <w:kern w:val="0"/>
          <w:sz w:val="32"/>
          <w:szCs w:val="32"/>
        </w:rPr>
        <w:t>周岁以下；</w:t>
      </w:r>
    </w:p>
    <w:p w:rsidR="00EE6A4D" w:rsidRDefault="000726BA">
      <w:pPr>
        <w:widowControl/>
        <w:shd w:val="clear" w:color="auto" w:fill="FFFFFF"/>
        <w:spacing w:line="56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（四）身体条件和健康状况应当与工作岗位相适应。</w:t>
      </w:r>
    </w:p>
    <w:p w:rsidR="00EE6A4D" w:rsidRDefault="000726BA">
      <w:pPr>
        <w:widowControl/>
        <w:shd w:val="clear" w:color="auto" w:fill="FFFFFF"/>
        <w:spacing w:line="560" w:lineRule="exact"/>
        <w:ind w:firstLineChars="200" w:firstLine="643"/>
        <w:jc w:val="left"/>
        <w:rPr>
          <w:rFonts w:ascii="仿宋_GB2312" w:eastAsia="仿宋_GB2312" w:hAnsi="宋体" w:cs="宋体"/>
          <w:color w:val="333333"/>
          <w:kern w:val="0"/>
          <w:sz w:val="32"/>
          <w:szCs w:val="32"/>
        </w:rPr>
      </w:pPr>
      <w:r>
        <w:rPr>
          <w:rFonts w:ascii="仿宋_GB2312" w:eastAsia="仿宋_GB2312" w:hAnsi="宋体" w:cs="宋体" w:hint="eastAsia"/>
          <w:b/>
          <w:bCs/>
          <w:color w:val="333333"/>
          <w:kern w:val="0"/>
          <w:sz w:val="32"/>
          <w:szCs w:val="32"/>
        </w:rPr>
        <w:t>第六条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县教育</w:t>
      </w:r>
      <w:r>
        <w:rPr>
          <w:rFonts w:ascii="仿宋_GB2312" w:eastAsia="仿宋_GB2312" w:hAnsi="宋体" w:cs="宋体" w:hint="eastAsia"/>
          <w:color w:val="000000"/>
          <w:kern w:val="0"/>
          <w:sz w:val="32"/>
          <w:szCs w:val="32"/>
        </w:rPr>
        <w:t>局、县人社局、县委编办根</w:t>
      </w:r>
      <w:r>
        <w:rPr>
          <w:rFonts w:ascii="仿宋_GB2312" w:eastAsia="仿宋_GB2312" w:hAnsi="宋体" w:cs="宋体" w:hint="eastAsia"/>
          <w:color w:val="333333"/>
          <w:kern w:val="0"/>
          <w:sz w:val="32"/>
          <w:szCs w:val="32"/>
        </w:rPr>
        <w:t>据县委县政府批准的聘用计划，</w:t>
      </w:r>
      <w:r>
        <w:rPr>
          <w:rFonts w:ascii="仿宋_GB2312" w:eastAsia="仿宋_GB2312" w:hAnsi="宋体" w:cs="宋体" w:hint="eastAsia"/>
          <w:b/>
          <w:color w:val="333333"/>
          <w:kern w:val="0"/>
          <w:sz w:val="32"/>
          <w:szCs w:val="32"/>
        </w:rPr>
        <w:t>制定招聘方案，</w:t>
      </w:r>
      <w:r>
        <w:rPr>
          <w:rFonts w:ascii="仿宋_GB2312" w:eastAsia="仿宋_GB2312" w:hAnsi="宋体" w:cs="宋体" w:hint="eastAsia"/>
          <w:color w:val="333333"/>
          <w:kern w:val="0"/>
          <w:sz w:val="32"/>
          <w:szCs w:val="32"/>
        </w:rPr>
        <w:t>组织实施招录工作。</w:t>
      </w:r>
    </w:p>
    <w:p w:rsidR="00EE6A4D" w:rsidRDefault="000726BA">
      <w:pPr>
        <w:widowControl/>
        <w:shd w:val="clear" w:color="auto" w:fill="FFFFFF"/>
        <w:spacing w:line="560" w:lineRule="exact"/>
        <w:ind w:firstLineChars="200" w:firstLine="643"/>
        <w:jc w:val="left"/>
        <w:rPr>
          <w:rFonts w:ascii="仿宋_GB2312" w:eastAsia="仿宋_GB2312" w:hAnsi="宋体" w:cs="宋体"/>
          <w:color w:val="333333"/>
          <w:kern w:val="0"/>
          <w:sz w:val="32"/>
          <w:szCs w:val="32"/>
        </w:rPr>
      </w:pPr>
      <w:r>
        <w:rPr>
          <w:rFonts w:ascii="仿宋_GB2312" w:eastAsia="仿宋_GB2312" w:hAnsi="宋体" w:cs="宋体" w:hint="eastAsia"/>
          <w:b/>
          <w:bCs/>
          <w:color w:val="333333"/>
          <w:kern w:val="0"/>
          <w:sz w:val="32"/>
          <w:szCs w:val="32"/>
        </w:rPr>
        <w:t>第七条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用人学校与聘用教师签订聘用合同并报县教育局、县财政局、县人社局备案。</w:t>
      </w:r>
    </w:p>
    <w:p w:rsidR="00EE6A4D" w:rsidRDefault="000726BA">
      <w:pPr>
        <w:widowControl/>
        <w:shd w:val="clear" w:color="auto" w:fill="FFFFFF"/>
        <w:spacing w:line="560" w:lineRule="exact"/>
        <w:jc w:val="center"/>
        <w:rPr>
          <w:rFonts w:ascii="黑体" w:eastAsia="黑体" w:hAnsi="黑体" w:cs="宋体"/>
          <w:b/>
          <w:color w:val="333333"/>
          <w:kern w:val="0"/>
          <w:sz w:val="32"/>
          <w:szCs w:val="32"/>
        </w:rPr>
      </w:pPr>
      <w:r>
        <w:rPr>
          <w:rFonts w:ascii="黑体" w:eastAsia="黑体" w:hAnsi="黑体" w:cs="宋体" w:hint="eastAsia"/>
          <w:b/>
          <w:color w:val="333333"/>
          <w:kern w:val="0"/>
          <w:sz w:val="32"/>
          <w:szCs w:val="32"/>
        </w:rPr>
        <w:t>第四章</w:t>
      </w:r>
      <w:r>
        <w:rPr>
          <w:rFonts w:ascii="黑体" w:eastAsia="黑体" w:hAnsi="黑体" w:cs="宋体" w:hint="eastAsia"/>
          <w:b/>
          <w:color w:val="333333"/>
          <w:kern w:val="0"/>
          <w:sz w:val="32"/>
          <w:szCs w:val="32"/>
        </w:rPr>
        <w:t xml:space="preserve">  </w:t>
      </w:r>
      <w:r>
        <w:rPr>
          <w:rFonts w:ascii="黑体" w:eastAsia="黑体" w:hAnsi="黑体" w:cs="宋体" w:hint="eastAsia"/>
          <w:b/>
          <w:color w:val="333333"/>
          <w:kern w:val="0"/>
          <w:sz w:val="32"/>
          <w:szCs w:val="32"/>
        </w:rPr>
        <w:t>管理</w:t>
      </w:r>
    </w:p>
    <w:p w:rsidR="00EE6A4D" w:rsidRDefault="000726BA">
      <w:pPr>
        <w:widowControl/>
        <w:shd w:val="clear" w:color="auto" w:fill="FFFFFF"/>
        <w:spacing w:line="560" w:lineRule="exact"/>
        <w:ind w:firstLineChars="200" w:firstLine="643"/>
        <w:jc w:val="left"/>
        <w:rPr>
          <w:rFonts w:ascii="仿宋_GB2312" w:eastAsia="仿宋_GB2312" w:hAnsi="宋体" w:cs="宋体"/>
          <w:color w:val="333333"/>
          <w:kern w:val="0"/>
          <w:sz w:val="32"/>
          <w:szCs w:val="32"/>
        </w:rPr>
      </w:pPr>
      <w:r>
        <w:rPr>
          <w:rFonts w:ascii="仿宋_GB2312" w:eastAsia="仿宋_GB2312" w:hAnsi="宋体" w:cs="宋体" w:hint="eastAsia"/>
          <w:b/>
          <w:bCs/>
          <w:color w:val="333333"/>
          <w:kern w:val="0"/>
          <w:sz w:val="32"/>
          <w:szCs w:val="32"/>
        </w:rPr>
        <w:t>第八条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用人学校须与编外聘用教师自聘用之月起签订</w:t>
      </w:r>
      <w:r>
        <w:rPr>
          <w:rFonts w:ascii="仿宋_GB2312" w:eastAsia="仿宋_GB2312" w:hAnsi="宋体" w:cs="宋体" w:hint="eastAsia"/>
          <w:kern w:val="0"/>
          <w:sz w:val="32"/>
          <w:szCs w:val="32"/>
        </w:rPr>
        <w:t>《劳动合同》</w:t>
      </w:r>
      <w:r>
        <w:rPr>
          <w:rFonts w:ascii="仿宋_GB2312" w:eastAsia="仿宋_GB2312" w:hAnsi="宋体" w:cs="宋体" w:hint="eastAsia"/>
          <w:color w:val="333333"/>
          <w:kern w:val="0"/>
          <w:sz w:val="32"/>
          <w:szCs w:val="32"/>
        </w:rPr>
        <w:t>。</w:t>
      </w:r>
      <w:r>
        <w:rPr>
          <w:rFonts w:ascii="仿宋_GB2312" w:eastAsia="仿宋_GB2312" w:hAnsi="仿宋" w:cs="仿宋" w:hint="eastAsia"/>
          <w:kern w:val="0"/>
          <w:sz w:val="32"/>
          <w:szCs w:val="32"/>
        </w:rPr>
        <w:t>聘用合同一经签字、盖章立即生效。聘用合同以书面形式，一式叁份，当事人双方各执一份，一份存入编外合同教师个人档案。</w:t>
      </w:r>
      <w:r>
        <w:rPr>
          <w:rFonts w:ascii="仿宋_GB2312" w:eastAsia="仿宋_GB2312" w:hAnsi="宋体" w:cs="宋体" w:hint="eastAsia"/>
          <w:color w:val="333333"/>
          <w:kern w:val="0"/>
          <w:sz w:val="32"/>
          <w:szCs w:val="32"/>
        </w:rPr>
        <w:t>聘用合同的履行、变更及解除、终止等有关事项按照《劳动合同法》等法律法规执行。</w:t>
      </w:r>
    </w:p>
    <w:p w:rsidR="00EE6A4D" w:rsidRDefault="000726BA">
      <w:pPr>
        <w:widowControl/>
        <w:shd w:val="clear" w:color="auto" w:fill="FFFFFF"/>
        <w:spacing w:line="560" w:lineRule="exact"/>
        <w:ind w:firstLineChars="200" w:firstLine="643"/>
        <w:jc w:val="left"/>
        <w:rPr>
          <w:rFonts w:ascii="仿宋_GB2312" w:eastAsia="仿宋_GB2312" w:hAnsi="宋体" w:cs="宋体"/>
          <w:color w:val="333333"/>
          <w:kern w:val="0"/>
          <w:sz w:val="32"/>
          <w:szCs w:val="32"/>
        </w:rPr>
      </w:pPr>
      <w:r>
        <w:rPr>
          <w:rFonts w:ascii="仿宋_GB2312" w:eastAsia="仿宋_GB2312" w:hAnsi="宋体" w:cs="宋体" w:hint="eastAsia"/>
          <w:b/>
          <w:bCs/>
          <w:color w:val="333333"/>
          <w:kern w:val="0"/>
          <w:sz w:val="32"/>
          <w:szCs w:val="32"/>
        </w:rPr>
        <w:t>第九条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聘用合同期限一般</w:t>
      </w:r>
      <w:r>
        <w:rPr>
          <w:rFonts w:ascii="仿宋_GB2312" w:eastAsia="仿宋_GB2312" w:hAnsi="宋体" w:cs="宋体" w:hint="eastAsia"/>
          <w:kern w:val="0"/>
          <w:sz w:val="32"/>
          <w:szCs w:val="32"/>
        </w:rPr>
        <w:t>三年一签，</w:t>
      </w:r>
      <w:r>
        <w:rPr>
          <w:rFonts w:ascii="仿宋_GB2312" w:eastAsia="仿宋_GB2312" w:hAnsi="宋体" w:cs="宋体" w:hint="eastAsia"/>
          <w:color w:val="333333"/>
          <w:kern w:val="0"/>
          <w:sz w:val="32"/>
          <w:szCs w:val="32"/>
        </w:rPr>
        <w:t>合同期满后视编外聘用教师考核情况及工作需要决定是否续聘。</w:t>
      </w:r>
    </w:p>
    <w:p w:rsidR="00EE6A4D" w:rsidRDefault="000726BA">
      <w:pPr>
        <w:widowControl/>
        <w:shd w:val="clear" w:color="auto" w:fill="FFFFFF"/>
        <w:spacing w:line="56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参照公</w:t>
      </w:r>
      <w:r>
        <w:rPr>
          <w:rFonts w:ascii="仿宋_GB2312" w:eastAsia="仿宋_GB2312" w:hAnsi="仿宋" w:cs="仿宋" w:hint="eastAsia"/>
          <w:color w:val="000000"/>
          <w:kern w:val="0"/>
          <w:sz w:val="32"/>
          <w:szCs w:val="32"/>
        </w:rPr>
        <w:t>办在编教师实行见习期制度，见习期为一年，</w:t>
      </w:r>
      <w:r>
        <w:rPr>
          <w:rFonts w:ascii="仿宋_GB2312" w:eastAsia="仿宋_GB2312" w:hint="eastAsia"/>
          <w:color w:val="000000"/>
          <w:kern w:val="0"/>
          <w:sz w:val="32"/>
          <w:szCs w:val="32"/>
        </w:rPr>
        <w:t>见习期满后若要辞职或参加招聘考试</w:t>
      </w:r>
      <w:r>
        <w:rPr>
          <w:rFonts w:ascii="仿宋_GB2312" w:eastAsia="仿宋_GB2312" w:hint="eastAsia"/>
          <w:kern w:val="0"/>
          <w:sz w:val="32"/>
          <w:szCs w:val="32"/>
        </w:rPr>
        <w:t>，应提前三个月报告用人单位同意，</w:t>
      </w:r>
      <w:r>
        <w:rPr>
          <w:rFonts w:ascii="仿宋_GB2312" w:eastAsia="仿宋_GB2312" w:hAnsi="仿宋" w:cs="仿宋" w:hint="eastAsia"/>
          <w:kern w:val="0"/>
          <w:sz w:val="32"/>
          <w:szCs w:val="32"/>
        </w:rPr>
        <w:lastRenderedPageBreak/>
        <w:t>在不影响学校正常教育教学工作的情况下，允许被招考</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录用为机关、事业单位编制内工作人员的编外合同教师解除聘用合同。</w:t>
      </w:r>
    </w:p>
    <w:p w:rsidR="00EE6A4D" w:rsidRDefault="000726BA">
      <w:pPr>
        <w:snapToGrid w:val="0"/>
        <w:spacing w:line="560" w:lineRule="exact"/>
        <w:ind w:firstLineChars="200" w:firstLine="643"/>
        <w:rPr>
          <w:rFonts w:ascii="仿宋_GB2312" w:eastAsia="仿宋_GB2312" w:hAnsi="仿宋" w:cs="仿宋"/>
          <w:kern w:val="0"/>
          <w:sz w:val="32"/>
          <w:szCs w:val="32"/>
        </w:rPr>
      </w:pPr>
      <w:r>
        <w:rPr>
          <w:rFonts w:ascii="仿宋_GB2312" w:eastAsia="仿宋_GB2312" w:hAnsi="宋体" w:cs="宋体" w:hint="eastAsia"/>
          <w:b/>
          <w:bCs/>
          <w:color w:val="333333"/>
          <w:kern w:val="0"/>
          <w:sz w:val="32"/>
          <w:szCs w:val="32"/>
        </w:rPr>
        <w:t>第十条</w:t>
      </w:r>
      <w:r>
        <w:rPr>
          <w:rFonts w:ascii="仿宋_GB2312" w:eastAsia="仿宋_GB2312" w:hAnsi="宋体" w:cs="宋体" w:hint="eastAsia"/>
          <w:b/>
          <w:bCs/>
          <w:color w:val="333333"/>
          <w:kern w:val="0"/>
          <w:sz w:val="32"/>
          <w:szCs w:val="32"/>
        </w:rPr>
        <w:t xml:space="preserve"> </w:t>
      </w:r>
      <w:r>
        <w:rPr>
          <w:rFonts w:ascii="仿宋_GB2312" w:eastAsia="仿宋_GB2312" w:hAnsi="仿宋" w:cs="仿宋" w:hint="eastAsia"/>
          <w:kern w:val="0"/>
          <w:sz w:val="32"/>
          <w:szCs w:val="32"/>
        </w:rPr>
        <w:t>用人学校要建立编外聘用合同教师个人档案，切实加强编外聘用教师的考核管理，明确其岗位的工作职责和标准。编外合同教师学年度考核量化办法、</w:t>
      </w:r>
      <w:r>
        <w:rPr>
          <w:rFonts w:ascii="仿宋_GB2312" w:eastAsia="仿宋_GB2312" w:hAnsi="仿宋_GB2312" w:cs="仿宋_GB2312" w:hint="eastAsia"/>
          <w:kern w:val="0"/>
          <w:sz w:val="32"/>
          <w:szCs w:val="32"/>
        </w:rPr>
        <w:t>优秀比例参照在编教师执行，考核结果</w:t>
      </w:r>
      <w:r>
        <w:rPr>
          <w:rFonts w:ascii="仿宋_GB2312" w:eastAsia="仿宋_GB2312" w:hAnsi="仿宋" w:cs="仿宋" w:hint="eastAsia"/>
          <w:kern w:val="0"/>
          <w:sz w:val="32"/>
          <w:szCs w:val="32"/>
        </w:rPr>
        <w:t>作为是否续聘的重要依据并</w:t>
      </w:r>
      <w:r>
        <w:rPr>
          <w:rFonts w:ascii="仿宋_GB2312" w:eastAsia="仿宋_GB2312" w:hAnsi="仿宋_GB2312" w:cs="仿宋_GB2312" w:hint="eastAsia"/>
          <w:kern w:val="0"/>
          <w:sz w:val="32"/>
          <w:szCs w:val="32"/>
        </w:rPr>
        <w:t>存入个人档案。</w:t>
      </w:r>
    </w:p>
    <w:p w:rsidR="00EE6A4D" w:rsidRDefault="000726BA">
      <w:pPr>
        <w:widowControl/>
        <w:shd w:val="clear" w:color="auto" w:fill="FFFFFF"/>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编外聘用教师有下列行为之一的，学校有权单方解除聘用合同：</w:t>
      </w:r>
    </w:p>
    <w:p w:rsidR="00EE6A4D" w:rsidRDefault="000726B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（一）年度考核不合格的；</w:t>
      </w:r>
    </w:p>
    <w:p w:rsidR="00EE6A4D" w:rsidRDefault="000726BA">
      <w:pPr>
        <w:widowControl/>
        <w:shd w:val="clear" w:color="auto" w:fill="FFFFFF"/>
        <w:spacing w:line="560" w:lineRule="exact"/>
        <w:ind w:firstLineChars="200" w:firstLine="640"/>
        <w:jc w:val="left"/>
        <w:rPr>
          <w:rFonts w:ascii="仿宋_GB2312" w:eastAsia="仿宋_GB2312" w:hAnsi="仿宋" w:cs="仿宋"/>
          <w:kern w:val="0"/>
          <w:sz w:val="32"/>
          <w:szCs w:val="32"/>
        </w:rPr>
      </w:pPr>
      <w:r>
        <w:rPr>
          <w:rFonts w:ascii="仿宋_GB2312" w:eastAsia="仿宋_GB2312" w:hAnsi="宋体" w:cs="宋体" w:hint="eastAsia"/>
          <w:kern w:val="0"/>
          <w:sz w:val="32"/>
          <w:szCs w:val="32"/>
        </w:rPr>
        <w:t>（二）违反法律法规、师德规范或学校规章制度等，造成恶劣社会影响的，</w:t>
      </w:r>
      <w:r>
        <w:rPr>
          <w:rFonts w:ascii="仿宋_GB2312" w:eastAsia="仿宋_GB2312" w:hAnsi="仿宋" w:cs="仿宋" w:hint="eastAsia"/>
          <w:kern w:val="0"/>
          <w:sz w:val="32"/>
          <w:szCs w:val="32"/>
        </w:rPr>
        <w:t>尤其是严禁编外合同教师参与有偿家教等明文规定的教师违反职业道德行为；</w:t>
      </w:r>
    </w:p>
    <w:p w:rsidR="00EE6A4D" w:rsidRDefault="000726B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（三）被依法追究刑事责任的；</w:t>
      </w:r>
    </w:p>
    <w:p w:rsidR="00EE6A4D" w:rsidRDefault="000726B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（四）约定的解聘条件出现，致使合同无法</w:t>
      </w:r>
      <w:r>
        <w:rPr>
          <w:rFonts w:ascii="仿宋_GB2312" w:eastAsia="仿宋_GB2312" w:hAnsi="宋体" w:cs="宋体" w:hint="eastAsia"/>
          <w:kern w:val="0"/>
          <w:sz w:val="32"/>
          <w:szCs w:val="32"/>
        </w:rPr>
        <w:t>履行的；</w:t>
      </w:r>
    </w:p>
    <w:p w:rsidR="00EE6A4D" w:rsidRDefault="000726BA">
      <w:pPr>
        <w:widowControl/>
        <w:shd w:val="clear" w:color="auto" w:fill="FFFFFF"/>
        <w:spacing w:line="560" w:lineRule="exact"/>
        <w:ind w:firstLineChars="200" w:firstLine="640"/>
        <w:jc w:val="left"/>
        <w:rPr>
          <w:rFonts w:ascii="仿宋_GB2312" w:eastAsia="仿宋_GB2312"/>
          <w:kern w:val="0"/>
          <w:sz w:val="32"/>
          <w:szCs w:val="32"/>
        </w:rPr>
      </w:pPr>
      <w:r>
        <w:rPr>
          <w:rFonts w:ascii="仿宋_GB2312" w:eastAsia="仿宋_GB2312" w:hAnsi="宋体" w:cs="宋体" w:hint="eastAsia"/>
          <w:kern w:val="0"/>
          <w:sz w:val="32"/>
          <w:szCs w:val="32"/>
        </w:rPr>
        <w:t>（五）</w:t>
      </w:r>
      <w:r>
        <w:rPr>
          <w:rFonts w:ascii="仿宋_GB2312" w:eastAsia="仿宋_GB2312" w:hAnsi="仿宋" w:cs="仿宋" w:hint="eastAsia"/>
          <w:kern w:val="0"/>
          <w:sz w:val="32"/>
          <w:szCs w:val="32"/>
        </w:rPr>
        <w:t>在学校在校生规模大幅下降或减编控编政策有所调整的情况下，</w:t>
      </w:r>
      <w:r>
        <w:rPr>
          <w:rFonts w:ascii="仿宋_GB2312" w:eastAsia="仿宋_GB2312" w:hAnsi="宋体" w:cs="宋体" w:hint="eastAsia"/>
          <w:kern w:val="0"/>
          <w:sz w:val="32"/>
          <w:szCs w:val="32"/>
        </w:rPr>
        <w:t>因岗位需要发生变化，</w:t>
      </w:r>
      <w:r>
        <w:rPr>
          <w:rFonts w:ascii="仿宋_GB2312" w:eastAsia="仿宋_GB2312" w:hAnsi="仿宋" w:cs="仿宋" w:hint="eastAsia"/>
          <w:kern w:val="0"/>
          <w:sz w:val="32"/>
          <w:szCs w:val="32"/>
        </w:rPr>
        <w:t>用人单位可根据《中华人民共和国劳动合同法》有关规定解除聘用合同</w:t>
      </w:r>
      <w:r>
        <w:rPr>
          <w:rFonts w:ascii="仿宋_GB2312" w:eastAsia="仿宋_GB2312" w:hint="eastAsia"/>
          <w:kern w:val="0"/>
          <w:sz w:val="32"/>
          <w:szCs w:val="32"/>
        </w:rPr>
        <w:t>；</w:t>
      </w:r>
    </w:p>
    <w:p w:rsidR="00EE6A4D" w:rsidRDefault="000726B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（六）法</w:t>
      </w:r>
      <w:r>
        <w:rPr>
          <w:rFonts w:ascii="仿宋_GB2312" w:eastAsia="仿宋_GB2312" w:hAnsi="宋体" w:cs="宋体" w:hint="eastAsia"/>
          <w:color w:val="000000"/>
          <w:kern w:val="0"/>
          <w:sz w:val="32"/>
          <w:szCs w:val="32"/>
        </w:rPr>
        <w:t>律法规规</w:t>
      </w:r>
      <w:r>
        <w:rPr>
          <w:rFonts w:ascii="仿宋_GB2312" w:eastAsia="仿宋_GB2312" w:hAnsi="宋体" w:cs="宋体" w:hint="eastAsia"/>
          <w:kern w:val="0"/>
          <w:sz w:val="32"/>
          <w:szCs w:val="32"/>
        </w:rPr>
        <w:t>定其它可解除聘用合同的情形。</w:t>
      </w:r>
    </w:p>
    <w:p w:rsidR="00EE6A4D" w:rsidRDefault="000726BA">
      <w:pPr>
        <w:widowControl/>
        <w:shd w:val="clear" w:color="auto" w:fill="FFFFFF"/>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有下列情况之一的，受聘教师可及时单方解除聘用合同：</w:t>
      </w:r>
    </w:p>
    <w:p w:rsidR="00EE6A4D" w:rsidRDefault="000726B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（一）考入普通高等院校的；</w:t>
      </w:r>
    </w:p>
    <w:p w:rsidR="00EE6A4D" w:rsidRDefault="000726B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（二）被录用或者选调到国家机关或事业单位工作的；</w:t>
      </w:r>
    </w:p>
    <w:p w:rsidR="00EE6A4D" w:rsidRDefault="000726B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（三）依法服兵役的；</w:t>
      </w:r>
    </w:p>
    <w:p w:rsidR="00EE6A4D" w:rsidRDefault="000726B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（四）用人学校不履行合同或违反国家有关规定，侵害编外聘用教师合法权益的；</w:t>
      </w:r>
    </w:p>
    <w:p w:rsidR="00EE6A4D" w:rsidRDefault="000726B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（五）法律、法规规定劳动者可以解除劳动（劳务）合同的其他情形的。</w:t>
      </w:r>
    </w:p>
    <w:p w:rsidR="00EE6A4D" w:rsidRDefault="000726BA">
      <w:pPr>
        <w:widowControl/>
        <w:shd w:val="clear" w:color="auto" w:fill="FFFFFF"/>
        <w:spacing w:line="560" w:lineRule="exact"/>
        <w:jc w:val="center"/>
        <w:rPr>
          <w:rFonts w:ascii="黑体" w:eastAsia="黑体" w:hAnsi="黑体" w:cs="宋体"/>
          <w:b/>
          <w:color w:val="333333"/>
          <w:kern w:val="0"/>
          <w:sz w:val="32"/>
          <w:szCs w:val="32"/>
        </w:rPr>
      </w:pPr>
      <w:r>
        <w:rPr>
          <w:rFonts w:ascii="黑体" w:eastAsia="黑体" w:hAnsi="黑体" w:cs="宋体" w:hint="eastAsia"/>
          <w:b/>
          <w:color w:val="333333"/>
          <w:kern w:val="0"/>
          <w:sz w:val="32"/>
          <w:szCs w:val="32"/>
        </w:rPr>
        <w:t>第五章</w:t>
      </w:r>
      <w:r>
        <w:rPr>
          <w:rFonts w:ascii="黑体" w:eastAsia="黑体" w:hAnsi="黑体" w:cs="宋体" w:hint="eastAsia"/>
          <w:b/>
          <w:color w:val="333333"/>
          <w:kern w:val="0"/>
          <w:sz w:val="32"/>
          <w:szCs w:val="32"/>
        </w:rPr>
        <w:t xml:space="preserve">  </w:t>
      </w:r>
      <w:r>
        <w:rPr>
          <w:rFonts w:ascii="黑体" w:eastAsia="黑体" w:hAnsi="黑体" w:cs="宋体" w:hint="eastAsia"/>
          <w:b/>
          <w:color w:val="333333"/>
          <w:kern w:val="0"/>
          <w:sz w:val="32"/>
          <w:szCs w:val="32"/>
        </w:rPr>
        <w:t>薪资待遇</w:t>
      </w:r>
    </w:p>
    <w:p w:rsidR="00EE6A4D" w:rsidRDefault="000726BA">
      <w:pPr>
        <w:snapToGrid w:val="0"/>
        <w:spacing w:line="560" w:lineRule="exact"/>
        <w:ind w:firstLineChars="200" w:firstLine="643"/>
        <w:rPr>
          <w:rFonts w:ascii="仿宋_GB2312" w:eastAsia="仿宋_GB2312"/>
          <w:spacing w:val="-6"/>
          <w:kern w:val="0"/>
          <w:sz w:val="32"/>
          <w:szCs w:val="32"/>
        </w:rPr>
      </w:pPr>
      <w:r>
        <w:rPr>
          <w:rFonts w:ascii="仿宋_GB2312" w:eastAsia="仿宋_GB2312" w:hAnsi="宋体" w:cs="宋体" w:hint="eastAsia"/>
          <w:b/>
          <w:bCs/>
          <w:color w:val="333333"/>
          <w:kern w:val="0"/>
          <w:sz w:val="32"/>
          <w:szCs w:val="32"/>
        </w:rPr>
        <w:t>第十三条</w:t>
      </w:r>
      <w:r>
        <w:rPr>
          <w:rFonts w:ascii="仿宋_GB2312" w:eastAsia="仿宋_GB2312" w:hint="eastAsia"/>
          <w:spacing w:val="-6"/>
          <w:kern w:val="0"/>
          <w:sz w:val="32"/>
          <w:szCs w:val="32"/>
        </w:rPr>
        <w:t>编外</w:t>
      </w:r>
      <w:r>
        <w:rPr>
          <w:rFonts w:ascii="仿宋_GB2312" w:eastAsia="仿宋_GB2312" w:hint="eastAsia"/>
          <w:kern w:val="0"/>
          <w:sz w:val="32"/>
          <w:szCs w:val="32"/>
        </w:rPr>
        <w:t>合同教师薪酬标准原则上与编内教师同工同酬，经费纳入县财政预算，</w:t>
      </w:r>
      <w:r>
        <w:rPr>
          <w:rFonts w:ascii="仿宋_GB2312" w:eastAsia="仿宋_GB2312" w:hint="eastAsia"/>
          <w:spacing w:val="-6"/>
          <w:kern w:val="0"/>
          <w:sz w:val="32"/>
          <w:szCs w:val="32"/>
        </w:rPr>
        <w:t>由县财政局根据县委、县政府研究批准的新学年全县招聘编外教师计划数</w:t>
      </w:r>
      <w:r>
        <w:rPr>
          <w:rFonts w:ascii="仿宋_GB2312" w:eastAsia="仿宋_GB2312" w:hint="eastAsia"/>
          <w:kern w:val="0"/>
          <w:sz w:val="32"/>
          <w:szCs w:val="32"/>
        </w:rPr>
        <w:t>与用人学校实际聘用编外合同教师数，按照同工</w:t>
      </w:r>
      <w:r>
        <w:rPr>
          <w:rFonts w:ascii="仿宋_GB2312" w:eastAsia="仿宋_GB2312" w:hint="eastAsia"/>
          <w:spacing w:val="-6"/>
          <w:kern w:val="0"/>
          <w:sz w:val="32"/>
          <w:szCs w:val="32"/>
        </w:rPr>
        <w:t>同酬标准予以核拨。</w:t>
      </w:r>
    </w:p>
    <w:p w:rsidR="00EE6A4D" w:rsidRDefault="000726BA">
      <w:pPr>
        <w:widowControl/>
        <w:shd w:val="clear" w:color="auto" w:fill="FFFFFF"/>
        <w:spacing w:line="560" w:lineRule="exact"/>
        <w:ind w:firstLineChars="200" w:firstLine="640"/>
        <w:jc w:val="left"/>
        <w:rPr>
          <w:rFonts w:ascii="仿宋_GB2312" w:eastAsia="仿宋_GB2312" w:hAnsi="宋体" w:cs="宋体"/>
          <w:color w:val="333333"/>
          <w:kern w:val="0"/>
          <w:sz w:val="32"/>
          <w:szCs w:val="32"/>
          <w:u w:val="single"/>
        </w:rPr>
      </w:pPr>
      <w:r>
        <w:rPr>
          <w:rFonts w:ascii="仿宋_GB2312" w:eastAsia="仿宋_GB2312" w:hint="eastAsia"/>
          <w:kern w:val="0"/>
          <w:sz w:val="32"/>
          <w:szCs w:val="32"/>
        </w:rPr>
        <w:t>编外合同教师在岗位工资、薪级工资、教龄津贴、岗位津贴、生活补贴、奖励性绩效、其他福利补贴（文明奖、综治平安奖、绩效管理奖、工资福利性支出项目等）等方面与公办在编教师同工同酬。薪酬标准由人社部门按当年新录用教师标准测算（见习期一年），每年按新标准测算一次。教育局根据县人社部门每年测算的标准进行汇总，由县财政局审核后发放。</w:t>
      </w:r>
    </w:p>
    <w:p w:rsidR="00EE6A4D" w:rsidRDefault="000726BA">
      <w:pPr>
        <w:widowControl/>
        <w:shd w:val="clear" w:color="auto" w:fill="FFFFFF"/>
        <w:spacing w:line="560" w:lineRule="exact"/>
        <w:ind w:firstLineChars="200" w:firstLine="643"/>
        <w:jc w:val="left"/>
        <w:rPr>
          <w:rFonts w:ascii="仿宋_GB2312" w:eastAsia="仿宋_GB2312" w:hAnsi="仿宋" w:cs="仿宋"/>
          <w:kern w:val="0"/>
          <w:sz w:val="32"/>
          <w:szCs w:val="32"/>
        </w:rPr>
      </w:pPr>
      <w:r>
        <w:rPr>
          <w:rFonts w:ascii="仿宋_GB2312" w:eastAsia="仿宋_GB2312" w:hAnsi="宋体" w:cs="宋体" w:hint="eastAsia"/>
          <w:b/>
          <w:bCs/>
          <w:color w:val="333333"/>
          <w:kern w:val="0"/>
          <w:sz w:val="32"/>
          <w:szCs w:val="32"/>
        </w:rPr>
        <w:t>第十四条</w:t>
      </w:r>
      <w:r>
        <w:rPr>
          <w:rFonts w:ascii="仿宋_GB2312" w:eastAsia="仿宋_GB2312" w:hAnsi="宋体" w:cs="宋体" w:hint="eastAsia"/>
          <w:kern w:val="0"/>
          <w:sz w:val="32"/>
          <w:szCs w:val="32"/>
        </w:rPr>
        <w:t>编外聘用合同教师统一参加企业社保，</w:t>
      </w:r>
      <w:r>
        <w:rPr>
          <w:rFonts w:ascii="仿宋_GB2312" w:eastAsia="仿宋_GB2312" w:hAnsi="仿宋" w:cs="仿宋" w:hint="eastAsia"/>
          <w:kern w:val="0"/>
          <w:sz w:val="32"/>
          <w:szCs w:val="32"/>
        </w:rPr>
        <w:t>用人学校自正式签订聘用合同之月起按照相关法律法规的规定，为编外合同教师统一办理“五险一金”（养老、医疗、失业、工伤、生育和住房公积金）手续，“五险一</w:t>
      </w:r>
      <w:r>
        <w:rPr>
          <w:rFonts w:ascii="仿宋_GB2312" w:eastAsia="仿宋_GB2312" w:hAnsi="仿宋" w:cs="仿宋" w:hint="eastAsia"/>
          <w:kern w:val="0"/>
          <w:sz w:val="32"/>
          <w:szCs w:val="32"/>
        </w:rPr>
        <w:t>金”按照相关规定（参照企业标准）的缴费基数和比例予以缴交，相应的费用按规定比例由用人单位和个人共同承担，用人单位所需经费由县财政列入预算。</w:t>
      </w:r>
    </w:p>
    <w:p w:rsidR="00EE6A4D" w:rsidRDefault="000726BA">
      <w:pPr>
        <w:widowControl/>
        <w:shd w:val="clear" w:color="auto" w:fill="FFFFFF"/>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color w:val="333333"/>
          <w:kern w:val="0"/>
          <w:sz w:val="32"/>
          <w:szCs w:val="32"/>
        </w:rPr>
        <w:lastRenderedPageBreak/>
        <w:t>第十五条</w:t>
      </w:r>
      <w:r>
        <w:rPr>
          <w:rFonts w:ascii="仿宋_GB2312" w:eastAsia="仿宋_GB2312" w:hAnsi="宋体" w:cs="宋体" w:hint="eastAsia"/>
          <w:b/>
          <w:bCs/>
          <w:color w:val="333333"/>
          <w:kern w:val="0"/>
          <w:sz w:val="32"/>
          <w:szCs w:val="32"/>
        </w:rPr>
        <w:t xml:space="preserve"> </w:t>
      </w:r>
      <w:r>
        <w:rPr>
          <w:rFonts w:ascii="仿宋_GB2312" w:eastAsia="仿宋_GB2312" w:hAnsi="仿宋_GB2312" w:cs="仿宋_GB2312" w:hint="eastAsia"/>
          <w:sz w:val="32"/>
          <w:szCs w:val="32"/>
        </w:rPr>
        <w:t>用人学校编外合同教师专业技术职务的申报、评审和聘任参照</w:t>
      </w:r>
      <w:r>
        <w:rPr>
          <w:rFonts w:ascii="仿宋_GB2312" w:eastAsia="仿宋_GB2312" w:hAnsi="宋体" w:cs="宋体" w:hint="eastAsia"/>
          <w:kern w:val="0"/>
          <w:sz w:val="32"/>
          <w:szCs w:val="32"/>
        </w:rPr>
        <w:t>《福建省人力资源和社会保障厅</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福建省教育厅关于印发</w:t>
      </w:r>
      <w:r>
        <w:rPr>
          <w:rFonts w:ascii="仿宋_GB2312" w:eastAsia="仿宋_GB2312" w:hAnsi="宋体" w:cs="宋体" w:hint="eastAsia"/>
          <w:kern w:val="0"/>
          <w:sz w:val="32"/>
          <w:szCs w:val="32"/>
        </w:rPr>
        <w:t>&lt;</w:t>
      </w:r>
      <w:r>
        <w:rPr>
          <w:rFonts w:ascii="仿宋_GB2312" w:eastAsia="仿宋_GB2312" w:hAnsi="宋体" w:cs="宋体" w:hint="eastAsia"/>
          <w:kern w:val="0"/>
          <w:sz w:val="32"/>
          <w:szCs w:val="32"/>
        </w:rPr>
        <w:t>福建省深化中小学教师职称制度改革实施方案</w:t>
      </w:r>
      <w:r>
        <w:rPr>
          <w:rFonts w:ascii="仿宋_GB2312" w:eastAsia="仿宋_GB2312" w:hAnsi="宋体" w:cs="宋体" w:hint="eastAsia"/>
          <w:kern w:val="0"/>
          <w:sz w:val="32"/>
          <w:szCs w:val="32"/>
        </w:rPr>
        <w:t>&gt;</w:t>
      </w:r>
      <w:r>
        <w:rPr>
          <w:rFonts w:ascii="仿宋_GB2312" w:eastAsia="仿宋_GB2312" w:hAnsi="宋体" w:cs="宋体" w:hint="eastAsia"/>
          <w:kern w:val="0"/>
          <w:sz w:val="32"/>
          <w:szCs w:val="32"/>
        </w:rPr>
        <w:t>的通知》（闽人社文〔</w:t>
      </w:r>
      <w:r>
        <w:rPr>
          <w:rFonts w:ascii="仿宋_GB2312" w:eastAsia="仿宋_GB2312" w:hAnsi="宋体" w:cs="宋体" w:hint="eastAsia"/>
          <w:kern w:val="0"/>
          <w:sz w:val="32"/>
          <w:szCs w:val="32"/>
        </w:rPr>
        <w:t>2016</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142</w:t>
      </w:r>
      <w:r>
        <w:rPr>
          <w:rFonts w:ascii="仿宋_GB2312" w:eastAsia="仿宋_GB2312" w:hAnsi="宋体" w:cs="宋体" w:hint="eastAsia"/>
          <w:kern w:val="0"/>
          <w:sz w:val="32"/>
          <w:szCs w:val="32"/>
        </w:rPr>
        <w:t>号）等文件执行。</w:t>
      </w:r>
    </w:p>
    <w:p w:rsidR="00EE6A4D" w:rsidRDefault="000726BA">
      <w:pPr>
        <w:widowControl/>
        <w:shd w:val="clear" w:color="auto" w:fill="FFFFFF"/>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第十六条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编外聘用合同教师在评优评先、继续教育、校际交流、工会活动、体检方面与我县在编教师享受同等待遇。</w:t>
      </w:r>
    </w:p>
    <w:p w:rsidR="00EE6A4D" w:rsidRDefault="000726BA">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编外聘用合同教师与在编教师同步管理，同等享有婚假、产假、流产假、事假、公假、探亲假、丧假等假期，用人学校要</w:t>
      </w:r>
      <w:r>
        <w:rPr>
          <w:rFonts w:ascii="仿宋_GB2312" w:eastAsia="仿宋_GB2312" w:hAnsi="仿宋_GB2312" w:cs="仿宋_GB2312" w:hint="eastAsia"/>
          <w:kern w:val="0"/>
          <w:sz w:val="32"/>
          <w:szCs w:val="32"/>
        </w:rPr>
        <w:t>参照相关教师队伍管理及请假制度有关规定做好管理。</w:t>
      </w:r>
    </w:p>
    <w:p w:rsidR="00EE6A4D" w:rsidRDefault="000726BA">
      <w:pPr>
        <w:widowControl/>
        <w:shd w:val="clear" w:color="auto" w:fill="FFFFFF"/>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第十七条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编外聘用合同教师，任教满</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年且年度考核累计</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次优秀及以上，通过考察方式可以择优聘用为学校中层干部或校级干部。</w:t>
      </w:r>
    </w:p>
    <w:p w:rsidR="00EE6A4D" w:rsidRDefault="000726BA">
      <w:pPr>
        <w:widowControl/>
        <w:shd w:val="clear" w:color="auto" w:fill="FFFFFF"/>
        <w:spacing w:line="56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今后省市如有出台编外聘用合同教师新政策，将按照新政策规定执行。</w:t>
      </w:r>
    </w:p>
    <w:p w:rsidR="00EE6A4D" w:rsidRDefault="00EE6A4D">
      <w:pPr>
        <w:spacing w:line="560" w:lineRule="exact"/>
        <w:rPr>
          <w:rFonts w:eastAsia="仿宋_GB2312"/>
          <w:color w:val="000000"/>
          <w:sz w:val="30"/>
          <w:szCs w:val="30"/>
        </w:rPr>
      </w:pPr>
    </w:p>
    <w:p w:rsidR="00EE6A4D" w:rsidRDefault="00EE6A4D">
      <w:pPr>
        <w:spacing w:line="560" w:lineRule="exact"/>
        <w:rPr>
          <w:rFonts w:eastAsia="仿宋_GB2312"/>
          <w:color w:val="000000"/>
          <w:sz w:val="30"/>
          <w:szCs w:val="30"/>
        </w:rPr>
      </w:pPr>
    </w:p>
    <w:p w:rsidR="00EE6A4D" w:rsidRDefault="00EE6A4D">
      <w:pPr>
        <w:spacing w:line="420" w:lineRule="exact"/>
        <w:rPr>
          <w:rFonts w:eastAsia="仿宋_GB2312"/>
          <w:color w:val="000000"/>
          <w:sz w:val="30"/>
          <w:szCs w:val="30"/>
        </w:rPr>
      </w:pPr>
    </w:p>
    <w:p w:rsidR="00EE6A4D" w:rsidRDefault="00EE6A4D">
      <w:pPr>
        <w:spacing w:line="420" w:lineRule="exact"/>
        <w:rPr>
          <w:rFonts w:eastAsia="仿宋_GB2312"/>
          <w:color w:val="000000"/>
          <w:sz w:val="30"/>
          <w:szCs w:val="30"/>
        </w:rPr>
      </w:pPr>
    </w:p>
    <w:p w:rsidR="00EE6A4D" w:rsidRDefault="00EE6A4D">
      <w:pPr>
        <w:spacing w:line="420" w:lineRule="exact"/>
        <w:rPr>
          <w:rFonts w:eastAsia="仿宋_GB2312"/>
          <w:color w:val="000000"/>
          <w:sz w:val="30"/>
          <w:szCs w:val="30"/>
        </w:rPr>
      </w:pPr>
    </w:p>
    <w:p w:rsidR="00EE6A4D" w:rsidRDefault="00EE6A4D">
      <w:pPr>
        <w:spacing w:line="420" w:lineRule="exact"/>
        <w:rPr>
          <w:rFonts w:eastAsia="仿宋_GB2312"/>
          <w:color w:val="000000"/>
          <w:sz w:val="30"/>
          <w:szCs w:val="30"/>
        </w:rPr>
      </w:pPr>
    </w:p>
    <w:p w:rsidR="00EE6A4D" w:rsidRDefault="00EE6A4D">
      <w:pPr>
        <w:spacing w:line="420" w:lineRule="exact"/>
        <w:rPr>
          <w:rFonts w:eastAsia="仿宋_GB2312"/>
          <w:color w:val="000000"/>
          <w:sz w:val="30"/>
          <w:szCs w:val="30"/>
        </w:rPr>
      </w:pPr>
    </w:p>
    <w:p w:rsidR="00EE6A4D" w:rsidRDefault="000726BA">
      <w:pPr>
        <w:spacing w:line="420" w:lineRule="exact"/>
        <w:rPr>
          <w:rFonts w:eastAsia="仿宋_GB2312"/>
          <w:color w:val="000000"/>
          <w:sz w:val="30"/>
          <w:szCs w:val="30"/>
        </w:rPr>
      </w:pPr>
      <w:r>
        <w:rPr>
          <w:rFonts w:eastAsia="仿宋_GB2312"/>
          <w:color w:val="000000"/>
          <w:sz w:val="30"/>
          <w:szCs w:val="30"/>
        </w:rPr>
        <w:t>（主动公开）</w:t>
      </w:r>
    </w:p>
    <w:p w:rsidR="00EE6A4D" w:rsidRDefault="00EE6A4D">
      <w:pPr>
        <w:pBdr>
          <w:bottom w:val="single" w:sz="6" w:space="1" w:color="auto"/>
          <w:between w:val="single" w:sz="6" w:space="1" w:color="auto"/>
        </w:pBdr>
        <w:spacing w:line="420" w:lineRule="exact"/>
        <w:rPr>
          <w:rFonts w:eastAsia="仿宋_GB2312"/>
          <w:sz w:val="28"/>
          <w:szCs w:val="28"/>
        </w:rPr>
      </w:pPr>
    </w:p>
    <w:p w:rsidR="00EE6A4D" w:rsidRDefault="000726BA">
      <w:pPr>
        <w:pBdr>
          <w:bottom w:val="single" w:sz="6" w:space="1" w:color="auto"/>
          <w:between w:val="single" w:sz="6" w:space="1" w:color="auto"/>
        </w:pBdr>
        <w:spacing w:line="420" w:lineRule="exact"/>
        <w:rPr>
          <w:rFonts w:eastAsia="仿宋_GB2312"/>
          <w:bCs/>
          <w:snapToGrid w:val="0"/>
          <w:kern w:val="0"/>
          <w:sz w:val="32"/>
          <w:szCs w:val="32"/>
        </w:rPr>
      </w:pPr>
      <w:r>
        <w:rPr>
          <w:rFonts w:eastAsia="仿宋_GB2312" w:hint="eastAsia"/>
          <w:sz w:val="28"/>
          <w:szCs w:val="28"/>
        </w:rPr>
        <w:t>柘荣县</w:t>
      </w:r>
      <w:r>
        <w:rPr>
          <w:rFonts w:eastAsia="仿宋_GB2312"/>
          <w:sz w:val="28"/>
          <w:szCs w:val="28"/>
        </w:rPr>
        <w:t>教育局办公室</w:t>
      </w:r>
      <w:r>
        <w:rPr>
          <w:rFonts w:eastAsia="仿宋_GB2312"/>
          <w:sz w:val="28"/>
          <w:szCs w:val="28"/>
        </w:rPr>
        <w:t xml:space="preserve">           </w:t>
      </w:r>
      <w:r w:rsidR="00322F3C">
        <w:rPr>
          <w:rFonts w:eastAsia="仿宋_GB2312" w:hint="eastAsia"/>
          <w:sz w:val="28"/>
          <w:szCs w:val="28"/>
        </w:rPr>
        <w:t xml:space="preserve">         </w:t>
      </w:r>
      <w:r>
        <w:rPr>
          <w:rFonts w:eastAsia="仿宋_GB2312"/>
          <w:sz w:val="28"/>
          <w:szCs w:val="28"/>
        </w:rPr>
        <w:t xml:space="preserve">  201</w:t>
      </w:r>
      <w:r>
        <w:rPr>
          <w:rFonts w:eastAsia="仿宋_GB2312" w:hint="eastAsia"/>
          <w:sz w:val="28"/>
          <w:szCs w:val="28"/>
        </w:rPr>
        <w:t>9</w:t>
      </w:r>
      <w:r>
        <w:rPr>
          <w:rFonts w:eastAsia="仿宋_GB2312"/>
          <w:sz w:val="28"/>
          <w:szCs w:val="28"/>
        </w:rPr>
        <w:t>年</w:t>
      </w:r>
      <w:r>
        <w:rPr>
          <w:rFonts w:eastAsia="仿宋_GB2312" w:hint="eastAsia"/>
          <w:sz w:val="28"/>
          <w:szCs w:val="28"/>
        </w:rPr>
        <w:t>4</w:t>
      </w:r>
      <w:r>
        <w:rPr>
          <w:rFonts w:eastAsia="仿宋_GB2312"/>
          <w:sz w:val="28"/>
          <w:szCs w:val="28"/>
        </w:rPr>
        <w:t>月</w:t>
      </w:r>
      <w:r>
        <w:rPr>
          <w:rFonts w:eastAsia="仿宋_GB2312" w:hint="eastAsia"/>
          <w:sz w:val="28"/>
          <w:szCs w:val="28"/>
        </w:rPr>
        <w:t>18</w:t>
      </w:r>
      <w:r>
        <w:rPr>
          <w:rFonts w:eastAsia="仿宋_GB2312"/>
          <w:sz w:val="28"/>
          <w:szCs w:val="28"/>
        </w:rPr>
        <w:t>日印发</w:t>
      </w:r>
    </w:p>
    <w:p w:rsidR="00EE6A4D" w:rsidRDefault="00EE6A4D"/>
    <w:sectPr w:rsidR="00EE6A4D" w:rsidSect="00EE6A4D">
      <w:headerReference w:type="default" r:id="rId7"/>
      <w:footerReference w:type="even" r:id="rId8"/>
      <w:footerReference w:type="default" r:id="rId9"/>
      <w:pgSz w:w="11906" w:h="16838"/>
      <w:pgMar w:top="2098" w:right="1474" w:bottom="1984" w:left="1587" w:header="851" w:footer="992" w:gutter="0"/>
      <w:pgNumType w:fmt="numberInDash" w:start="7"/>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6BA" w:rsidRDefault="000726BA" w:rsidP="00EE6A4D">
      <w:r>
        <w:separator/>
      </w:r>
    </w:p>
  </w:endnote>
  <w:endnote w:type="continuationSeparator" w:id="1">
    <w:p w:rsidR="000726BA" w:rsidRDefault="000726BA" w:rsidP="00EE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4D" w:rsidRDefault="00EE6A4D">
    <w:pPr>
      <w:pStyle w:val="a3"/>
      <w:framePr w:wrap="around" w:vAnchor="text" w:hAnchor="margin" w:xAlign="outside" w:y="1"/>
      <w:rPr>
        <w:rStyle w:val="a5"/>
      </w:rPr>
    </w:pPr>
    <w:r>
      <w:fldChar w:fldCharType="begin"/>
    </w:r>
    <w:r w:rsidR="000726BA">
      <w:rPr>
        <w:rStyle w:val="a5"/>
      </w:rPr>
      <w:instrText xml:space="preserve">PAGE  </w:instrText>
    </w:r>
    <w:r>
      <w:fldChar w:fldCharType="separate"/>
    </w:r>
    <w:r w:rsidR="000726BA">
      <w:rPr>
        <w:rStyle w:val="a5"/>
      </w:rPr>
      <w:t>- 2 -</w:t>
    </w:r>
    <w:r>
      <w:fldChar w:fldCharType="end"/>
    </w:r>
  </w:p>
  <w:p w:rsidR="00EE6A4D" w:rsidRDefault="00EE6A4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4D" w:rsidRDefault="00EE6A4D">
    <w:pPr>
      <w:pStyle w:val="a3"/>
      <w:framePr w:wrap="around" w:vAnchor="text" w:hAnchor="margin" w:xAlign="outside" w:y="1"/>
      <w:rPr>
        <w:rStyle w:val="a5"/>
      </w:rPr>
    </w:pPr>
    <w:r>
      <w:fldChar w:fldCharType="begin"/>
    </w:r>
    <w:r w:rsidR="000726BA">
      <w:rPr>
        <w:rStyle w:val="a5"/>
      </w:rPr>
      <w:instrText xml:space="preserve">PAGE  </w:instrText>
    </w:r>
    <w:r>
      <w:fldChar w:fldCharType="separate"/>
    </w:r>
    <w:r w:rsidR="00322F3C">
      <w:rPr>
        <w:rStyle w:val="a5"/>
        <w:noProof/>
      </w:rPr>
      <w:t>- 11 -</w:t>
    </w:r>
    <w:r>
      <w:fldChar w:fldCharType="end"/>
    </w:r>
  </w:p>
  <w:p w:rsidR="00EE6A4D" w:rsidRDefault="00EE6A4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6BA" w:rsidRDefault="000726BA" w:rsidP="00EE6A4D">
      <w:r>
        <w:separator/>
      </w:r>
    </w:p>
  </w:footnote>
  <w:footnote w:type="continuationSeparator" w:id="1">
    <w:p w:rsidR="000726BA" w:rsidRDefault="000726BA" w:rsidP="00EE6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4D" w:rsidRDefault="00EE6A4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1266CE6"/>
    <w:rsid w:val="000726BA"/>
    <w:rsid w:val="00322F3C"/>
    <w:rsid w:val="00EE6A4D"/>
    <w:rsid w:val="11266C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A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E6A4D"/>
    <w:pPr>
      <w:tabs>
        <w:tab w:val="center" w:pos="4153"/>
        <w:tab w:val="right" w:pos="8306"/>
      </w:tabs>
      <w:snapToGrid w:val="0"/>
      <w:jc w:val="left"/>
    </w:pPr>
    <w:rPr>
      <w:sz w:val="18"/>
      <w:szCs w:val="18"/>
    </w:rPr>
  </w:style>
  <w:style w:type="paragraph" w:styleId="a4">
    <w:name w:val="header"/>
    <w:basedOn w:val="a"/>
    <w:qFormat/>
    <w:rsid w:val="00EE6A4D"/>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EE6A4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★燕子★</dc:creator>
  <cp:lastModifiedBy>Lenovo</cp:lastModifiedBy>
  <cp:revision>2</cp:revision>
  <cp:lastPrinted>2019-04-18T09:21:00Z</cp:lastPrinted>
  <dcterms:created xsi:type="dcterms:W3CDTF">2019-04-18T09:20:00Z</dcterms:created>
  <dcterms:modified xsi:type="dcterms:W3CDTF">2019-04-22T00:52:00Z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