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泉州市事业单位公开考试</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w:t>
      </w:r>
      <w:r>
        <w:rPr>
          <w:rFonts w:hint="eastAsia" w:ascii="黑体" w:hAnsi="黑体" w:eastAsia="黑体" w:cs="黑体"/>
          <w:color w:val="000000"/>
          <w:lang w:eastAsia="zh-CN"/>
        </w:rPr>
        <w:t>内</w:t>
      </w:r>
      <w:r>
        <w:rPr>
          <w:rFonts w:hint="eastAsia" w:ascii="黑体" w:hAnsi="黑体" w:eastAsia="黑体" w:cs="黑体"/>
          <w:color w:val="000000"/>
        </w:rPr>
        <w:t>外高中风险地区入</w:t>
      </w:r>
      <w:r>
        <w:rPr>
          <w:rFonts w:hint="eastAsia" w:ascii="黑体" w:hAnsi="黑体" w:eastAsia="黑体" w:cs="黑体"/>
          <w:color w:val="000000"/>
          <w:lang w:eastAsia="zh-CN"/>
        </w:rPr>
        <w:t>泉</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w:t>
      </w:r>
      <w:r>
        <w:rPr>
          <w:rFonts w:hint="eastAsia" w:ascii="黑体" w:hAnsi="黑体" w:eastAsia="黑体" w:cs="黑体"/>
          <w:color w:val="000000"/>
          <w:lang w:eastAsia="zh-CN"/>
        </w:rPr>
        <w:t>泉</w:t>
      </w:r>
      <w:bookmarkStart w:id="0" w:name="_GoBack"/>
      <w:bookmarkEnd w:id="0"/>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hint="eastAsia" w:ascii="黑体" w:hAnsi="黑体" w:eastAsia="黑体" w:cs="黑体"/>
          <w:color w:val="000000"/>
          <w:sz w:val="30"/>
          <w:szCs w:val="30"/>
          <w:lang w:val="en-US" w:eastAsia="zh-CN"/>
        </w:rPr>
        <w:t>3</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386459FC"/>
    <w:rsid w:val="4D165DC1"/>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dcterms:modified xsi:type="dcterms:W3CDTF">2021-08-04T01:12:45Z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1266D01BEDAD404C8BB16BDA71933454</vt:lpwstr>
  </property>
</Properties>
</file>