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 w:eastAsia="仿宋_GB2312" w:cs="宋体"/>
          <w:color w:val="000000"/>
          <w:kern w:val="0"/>
          <w:sz w:val="32"/>
          <w:szCs w:val="32"/>
        </w:rPr>
      </w:pPr>
      <w:bookmarkStart w:id="0" w:name="_GoBack"/>
      <w:bookmarkEnd w:id="0"/>
      <w:r>
        <w:rPr>
          <w:rFonts w:hint="eastAsia" w:ascii="仿宋_GB2312" w:hAnsi="仿宋" w:eastAsia="仿宋_GB2312" w:cs="宋体"/>
          <w:color w:val="000000"/>
          <w:kern w:val="0"/>
          <w:sz w:val="32"/>
          <w:szCs w:val="32"/>
        </w:rPr>
        <w:t>附件：</w:t>
      </w:r>
    </w:p>
    <w:p>
      <w:pPr>
        <w:pStyle w:val="7"/>
        <w:spacing w:after="0" w:line="600" w:lineRule="exact"/>
        <w:ind w:firstLine="0" w:firstLineChars="0"/>
        <w:jc w:val="center"/>
        <w:rPr>
          <w:rFonts w:ascii="宋体" w:hAnsi="宋体" w:cs="宋体"/>
          <w:b/>
          <w:bCs/>
          <w:sz w:val="44"/>
          <w:szCs w:val="44"/>
        </w:rPr>
      </w:pPr>
      <w:r>
        <w:rPr>
          <w:rFonts w:hint="eastAsia" w:ascii="宋体" w:hAnsi="宋体" w:cs="宋体"/>
          <w:b/>
          <w:bCs/>
          <w:sz w:val="44"/>
          <w:szCs w:val="44"/>
        </w:rPr>
        <w:t>体检指南</w:t>
      </w:r>
    </w:p>
    <w:p>
      <w:pPr>
        <w:pStyle w:val="6"/>
        <w:spacing w:line="600" w:lineRule="exact"/>
        <w:ind w:firstLine="640" w:firstLineChars="200"/>
        <w:jc w:val="both"/>
        <w:rPr>
          <w:rFonts w:ascii="仿宋_GB2312" w:eastAsia="仿宋_GB2312"/>
          <w:sz w:val="32"/>
          <w:szCs w:val="32"/>
        </w:rPr>
      </w:pPr>
    </w:p>
    <w:p>
      <w:pPr>
        <w:widowControl/>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参加2024年上半年福州市</w:t>
      </w:r>
      <w:r>
        <w:rPr>
          <w:rFonts w:hint="eastAsia" w:ascii="仿宋_GB2312" w:hAnsi="仿宋" w:eastAsia="仿宋_GB2312" w:cs="宋体"/>
          <w:color w:val="000000"/>
          <w:kern w:val="0"/>
          <w:sz w:val="32"/>
          <w:szCs w:val="32"/>
          <w:lang w:val="en-US" w:eastAsia="zh-CN"/>
        </w:rPr>
        <w:t>长乐区</w:t>
      </w:r>
      <w:r>
        <w:rPr>
          <w:rFonts w:hint="eastAsia" w:ascii="仿宋_GB2312" w:hAnsi="仿宋" w:eastAsia="仿宋_GB2312" w:cs="宋体"/>
          <w:color w:val="000000"/>
          <w:kern w:val="0"/>
          <w:sz w:val="32"/>
          <w:szCs w:val="32"/>
        </w:rPr>
        <w:t>教育局教师资格认定的申请人应按《福建省教师资格申请人员体检标准及办法》（闽教师〔2018〕20号）进行体检，体检费用自理。</w:t>
      </w:r>
    </w:p>
    <w:p>
      <w:pPr>
        <w:widowControl/>
        <w:numPr>
          <w:ilvl w:val="0"/>
          <w:numId w:val="0"/>
        </w:numPr>
        <w:spacing w:line="560" w:lineRule="exact"/>
        <w:ind w:firstLine="640" w:firstLineChars="200"/>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lang w:val="en-US" w:eastAsia="zh-CN"/>
        </w:rPr>
        <w:t>一、</w:t>
      </w:r>
      <w:r>
        <w:rPr>
          <w:rFonts w:hint="eastAsia" w:ascii="黑体" w:hAnsi="黑体" w:eastAsia="黑体" w:cs="黑体"/>
          <w:b w:val="0"/>
          <w:bCs w:val="0"/>
          <w:color w:val="000000"/>
          <w:kern w:val="0"/>
          <w:sz w:val="32"/>
          <w:szCs w:val="32"/>
        </w:rPr>
        <w:t>体检时间</w:t>
      </w:r>
    </w:p>
    <w:p>
      <w:pPr>
        <w:widowControl/>
        <w:numPr>
          <w:ilvl w:val="0"/>
          <w:numId w:val="0"/>
        </w:numPr>
        <w:spacing w:line="56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kern w:val="0"/>
          <w:sz w:val="32"/>
          <w:szCs w:val="32"/>
        </w:rPr>
        <w:t>公告发布之日起至202</w:t>
      </w:r>
      <w:r>
        <w:rPr>
          <w:rFonts w:hint="eastAsia" w:ascii="仿宋_GB2312" w:hAnsi="仿宋" w:eastAsia="仿宋_GB2312" w:cs="宋体"/>
          <w:color w:val="000000"/>
          <w:kern w:val="0"/>
          <w:sz w:val="32"/>
          <w:szCs w:val="32"/>
          <w:lang w:val="en-US" w:eastAsia="zh-CN"/>
        </w:rPr>
        <w:t>4</w:t>
      </w:r>
      <w:r>
        <w:rPr>
          <w:rFonts w:hint="eastAsia" w:ascii="仿宋_GB2312" w:hAnsi="仿宋" w:eastAsia="仿宋_GB2312" w:cs="宋体"/>
          <w:color w:val="000000"/>
          <w:kern w:val="0"/>
          <w:sz w:val="32"/>
          <w:szCs w:val="32"/>
        </w:rPr>
        <w:t>年</w:t>
      </w:r>
      <w:r>
        <w:rPr>
          <w:rFonts w:hint="eastAsia" w:ascii="仿宋_GB2312" w:hAnsi="仿宋" w:eastAsia="仿宋_GB2312" w:cs="宋体"/>
          <w:color w:val="000000"/>
          <w:kern w:val="0"/>
          <w:sz w:val="32"/>
          <w:szCs w:val="32"/>
          <w:lang w:val="en-US" w:eastAsia="zh-CN"/>
        </w:rPr>
        <w:t>6</w:t>
      </w:r>
      <w:r>
        <w:rPr>
          <w:rFonts w:hint="eastAsia" w:ascii="仿宋_GB2312" w:hAnsi="仿宋" w:eastAsia="仿宋_GB2312" w:cs="宋体"/>
          <w:color w:val="000000"/>
          <w:kern w:val="0"/>
          <w:sz w:val="32"/>
          <w:szCs w:val="32"/>
        </w:rPr>
        <w:t>月</w:t>
      </w:r>
      <w:r>
        <w:rPr>
          <w:rFonts w:hint="eastAsia" w:ascii="仿宋_GB2312" w:hAnsi="仿宋" w:eastAsia="仿宋_GB2312" w:cs="宋体"/>
          <w:color w:val="000000"/>
          <w:kern w:val="0"/>
          <w:sz w:val="32"/>
          <w:szCs w:val="32"/>
          <w:lang w:val="en-US" w:eastAsia="zh-CN"/>
        </w:rPr>
        <w:t>11</w:t>
      </w:r>
      <w:r>
        <w:rPr>
          <w:rFonts w:hint="eastAsia" w:ascii="仿宋_GB2312" w:hAnsi="仿宋" w:eastAsia="仿宋_GB2312" w:cs="宋体"/>
          <w:color w:val="000000"/>
          <w:kern w:val="0"/>
          <w:sz w:val="32"/>
          <w:szCs w:val="32"/>
        </w:rPr>
        <w:t>日，采用手机扫码预约：</w:t>
      </w:r>
    </w:p>
    <w:p>
      <w:pPr>
        <w:widowControl/>
        <w:spacing w:line="560" w:lineRule="exact"/>
        <w:rPr>
          <w:rFonts w:ascii="仿宋_GB2312" w:hAnsi="仿宋" w:eastAsia="仿宋_GB2312" w:cs="宋体"/>
          <w:color w:val="000000"/>
          <w:kern w:val="0"/>
          <w:sz w:val="32"/>
          <w:szCs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1594485</wp:posOffset>
                </wp:positionH>
                <wp:positionV relativeFrom="paragraph">
                  <wp:posOffset>24765</wp:posOffset>
                </wp:positionV>
                <wp:extent cx="2360295" cy="2211705"/>
                <wp:effectExtent l="0" t="0" r="1905" b="17145"/>
                <wp:wrapNone/>
                <wp:docPr id="4" name="矩形 4"/>
                <wp:cNvGraphicFramePr/>
                <a:graphic xmlns:a="http://schemas.openxmlformats.org/drawingml/2006/main">
                  <a:graphicData uri="http://schemas.microsoft.com/office/word/2010/wordprocessingShape">
                    <wps:wsp>
                      <wps:cNvSpPr/>
                      <wps:spPr>
                        <a:xfrm>
                          <a:off x="2578735" y="4243705"/>
                          <a:ext cx="2360295" cy="2211705"/>
                        </a:xfrm>
                        <a:prstGeom prst="rect">
                          <a:avLst/>
                        </a:prstGeom>
                        <a:blipFill rotWithShape="1">
                          <a:blip r:embed="rId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5.55pt;margin-top:1.95pt;height:174.15pt;width:185.85pt;z-index:251660288;v-text-anchor:middle;mso-width-relative:page;mso-height-relative:page;" filled="t" stroked="f" coordsize="21600,21600" o:gfxdata="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">
                <v:fill type="frame" on="t" focussize="0,0" recolor="t" rotate="t" r:id="rId5"/>
                <v:stroke on="f" weight="2pt"/>
                <v:imagedata o:title=""/>
                <o:lock v:ext="edit" aspectratio="f"/>
              </v:rect>
            </w:pict>
          </mc:Fallback>
        </mc:AlternateContent>
      </w:r>
    </w:p>
    <w:p>
      <w:pPr>
        <w:pStyle w:val="6"/>
        <w:spacing w:line="560" w:lineRule="exact"/>
        <w:jc w:val="both"/>
        <w:rPr>
          <w:rFonts w:ascii="仿宋_GB2312" w:hAnsi="仿宋" w:eastAsia="仿宋_GB2312"/>
          <w:color w:val="000000"/>
          <w:sz w:val="32"/>
          <w:szCs w:val="32"/>
        </w:rPr>
      </w:pPr>
    </w:p>
    <w:p>
      <w:pPr>
        <w:widowControl/>
        <w:spacing w:line="560" w:lineRule="exact"/>
        <w:ind w:firstLine="640" w:firstLineChars="200"/>
        <w:rPr>
          <w:rFonts w:ascii="仿宋_GB2312" w:hAnsi="仿宋" w:eastAsia="仿宋_GB2312" w:cs="宋体"/>
          <w:color w:val="000000"/>
          <w:kern w:val="0"/>
          <w:sz w:val="32"/>
          <w:szCs w:val="32"/>
        </w:rPr>
      </w:pPr>
    </w:p>
    <w:p>
      <w:pPr>
        <w:widowControl/>
        <w:spacing w:line="560" w:lineRule="exact"/>
        <w:ind w:firstLine="640" w:firstLineChars="200"/>
        <w:rPr>
          <w:rFonts w:ascii="仿宋_GB2312" w:hAnsi="仿宋" w:eastAsia="仿宋_GB2312" w:cs="宋体"/>
          <w:color w:val="000000"/>
          <w:kern w:val="0"/>
          <w:sz w:val="32"/>
          <w:szCs w:val="32"/>
        </w:rPr>
      </w:pPr>
    </w:p>
    <w:p>
      <w:pPr>
        <w:widowControl/>
        <w:spacing w:line="560" w:lineRule="exact"/>
        <w:ind w:firstLine="640" w:firstLineChars="200"/>
        <w:rPr>
          <w:rFonts w:ascii="仿宋_GB2312" w:hAnsi="仿宋" w:eastAsia="仿宋_GB2312" w:cs="宋体"/>
          <w:color w:val="000000"/>
          <w:kern w:val="0"/>
          <w:sz w:val="32"/>
          <w:szCs w:val="32"/>
        </w:rPr>
      </w:pPr>
    </w:p>
    <w:p>
      <w:pPr>
        <w:widowControl/>
        <w:spacing w:line="560" w:lineRule="exact"/>
        <w:ind w:firstLine="640" w:firstLineChars="200"/>
        <w:rPr>
          <w:rFonts w:ascii="仿宋_GB2312" w:hAnsi="仿宋" w:eastAsia="仿宋_GB2312" w:cs="宋体"/>
          <w:color w:val="000000"/>
          <w:kern w:val="0"/>
          <w:sz w:val="32"/>
          <w:szCs w:val="32"/>
        </w:rPr>
      </w:pPr>
    </w:p>
    <w:p>
      <w:pPr>
        <w:widowControl/>
        <w:spacing w:line="540" w:lineRule="exact"/>
        <w:ind w:firstLine="640" w:firstLineChars="200"/>
        <w:rPr>
          <w:rFonts w:ascii="仿宋_GB2312" w:hAnsi="仿宋" w:eastAsia="仿宋_GB2312" w:cs="宋体"/>
          <w:color w:val="000000"/>
          <w:kern w:val="0"/>
          <w:sz w:val="32"/>
          <w:szCs w:val="32"/>
        </w:rPr>
      </w:pPr>
    </w:p>
    <w:p>
      <w:pPr>
        <w:widowControl/>
        <w:spacing w:line="500" w:lineRule="exact"/>
        <w:ind w:firstLine="640" w:firstLineChars="200"/>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rPr>
        <w:t>1.手机扫码进行注册（选“注册”）</w:t>
      </w:r>
      <w:r>
        <w:rPr>
          <w:rFonts w:hint="eastAsia" w:ascii="仿宋_GB2312" w:hAnsi="仿宋" w:eastAsia="仿宋_GB2312" w:cs="宋体"/>
          <w:color w:val="000000"/>
          <w:kern w:val="0"/>
          <w:sz w:val="32"/>
          <w:szCs w:val="32"/>
          <w:lang w:eastAsia="zh-CN"/>
        </w:rPr>
        <w:t>；</w:t>
      </w:r>
    </w:p>
    <w:p>
      <w:pPr>
        <w:pStyle w:val="15"/>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rPr>
        <w:t>2.登录并完善个人信息及报名相关信息</w:t>
      </w:r>
      <w:r>
        <w:rPr>
          <w:rFonts w:hint="eastAsia" w:cs="Times New Roman"/>
          <w:szCs w:val="20"/>
        </w:rPr>
        <w:t>（拟在福州市</w:t>
      </w:r>
      <w:r>
        <w:rPr>
          <w:rFonts w:hint="eastAsia" w:cs="Times New Roman"/>
          <w:szCs w:val="20"/>
          <w:lang w:val="en-US" w:eastAsia="zh-CN"/>
        </w:rPr>
        <w:t>长乐区</w:t>
      </w:r>
      <w:r>
        <w:rPr>
          <w:rFonts w:hint="eastAsia" w:cs="Times New Roman"/>
          <w:szCs w:val="20"/>
        </w:rPr>
        <w:t>教育局认定教师资格的，认证机构应选择“福州市</w:t>
      </w:r>
      <w:r>
        <w:rPr>
          <w:rFonts w:hint="eastAsia" w:cs="Times New Roman"/>
          <w:szCs w:val="20"/>
          <w:lang w:val="en-US" w:eastAsia="zh-CN"/>
        </w:rPr>
        <w:t>长乐区</w:t>
      </w:r>
      <w:r>
        <w:rPr>
          <w:rFonts w:hint="eastAsia" w:cs="Times New Roman"/>
          <w:szCs w:val="20"/>
        </w:rPr>
        <w:t>教育局”）</w:t>
      </w:r>
      <w:r>
        <w:rPr>
          <w:rFonts w:hint="eastAsia" w:hAnsi="仿宋" w:cs="宋体"/>
          <w:color w:val="000000"/>
          <w:kern w:val="0"/>
          <w:sz w:val="32"/>
          <w:szCs w:val="32"/>
          <w:lang w:eastAsia="zh-CN"/>
        </w:rPr>
        <w:t>；</w:t>
      </w:r>
    </w:p>
    <w:p>
      <w:pPr>
        <w:widowControl/>
        <w:spacing w:line="500" w:lineRule="exact"/>
        <w:ind w:firstLine="640" w:firstLineChars="200"/>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rPr>
        <w:t>3.根据提示并结合个人时间安排预约体检时间</w:t>
      </w:r>
      <w:r>
        <w:rPr>
          <w:rFonts w:hint="eastAsia" w:ascii="仿宋_GB2312" w:hAnsi="仿宋" w:eastAsia="仿宋_GB2312" w:cs="宋体"/>
          <w:color w:val="000000"/>
          <w:kern w:val="0"/>
          <w:sz w:val="32"/>
          <w:szCs w:val="32"/>
          <w:lang w:eastAsia="zh-CN"/>
        </w:rPr>
        <w:t>；</w:t>
      </w:r>
    </w:p>
    <w:p>
      <w:pPr>
        <w:widowControl/>
        <w:spacing w:line="500" w:lineRule="exact"/>
        <w:ind w:firstLine="640" w:firstLineChars="200"/>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rPr>
        <w:t>4.预约完成并确认</w:t>
      </w:r>
      <w:r>
        <w:rPr>
          <w:rFonts w:hint="eastAsia" w:ascii="仿宋_GB2312" w:hAnsi="仿宋" w:eastAsia="仿宋_GB2312" w:cs="宋体"/>
          <w:color w:val="000000"/>
          <w:kern w:val="0"/>
          <w:sz w:val="32"/>
          <w:szCs w:val="32"/>
          <w:lang w:eastAsia="zh-CN"/>
        </w:rPr>
        <w:t>；</w:t>
      </w:r>
    </w:p>
    <w:p>
      <w:pPr>
        <w:widowControl/>
        <w:spacing w:line="500" w:lineRule="exact"/>
        <w:ind w:firstLine="640" w:firstLineChars="200"/>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rPr>
        <w:t>5.截图保存预约信息</w:t>
      </w:r>
      <w:r>
        <w:rPr>
          <w:rFonts w:hint="eastAsia" w:ascii="仿宋_GB2312" w:hAnsi="仿宋" w:eastAsia="仿宋_GB2312" w:cs="宋体"/>
          <w:color w:val="000000"/>
          <w:kern w:val="0"/>
          <w:sz w:val="32"/>
          <w:szCs w:val="32"/>
          <w:lang w:eastAsia="zh-CN"/>
        </w:rPr>
        <w:t>；</w:t>
      </w:r>
    </w:p>
    <w:p>
      <w:pPr>
        <w:widowControl/>
        <w:spacing w:line="500" w:lineRule="exact"/>
        <w:ind w:firstLine="640" w:firstLineChars="200"/>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rPr>
        <w:t>6.体检当日出示体检预约凭证</w:t>
      </w:r>
      <w:r>
        <w:rPr>
          <w:rFonts w:hint="eastAsia" w:ascii="仿宋_GB2312" w:hAnsi="仿宋" w:eastAsia="仿宋_GB2312" w:cs="宋体"/>
          <w:color w:val="000000"/>
          <w:kern w:val="0"/>
          <w:sz w:val="32"/>
          <w:szCs w:val="32"/>
          <w:lang w:eastAsia="zh-CN"/>
        </w:rPr>
        <w:t>。</w:t>
      </w:r>
    </w:p>
    <w:p>
      <w:pPr>
        <w:widowControl/>
        <w:numPr>
          <w:ilvl w:val="0"/>
          <w:numId w:val="0"/>
        </w:numPr>
        <w:spacing w:line="560" w:lineRule="exact"/>
        <w:ind w:firstLine="640" w:firstLineChars="200"/>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二、体检地点</w:t>
      </w:r>
    </w:p>
    <w:p>
      <w:pPr>
        <w:widowControl/>
        <w:spacing w:line="50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福州市第一医院健康体检中心（地址：台江区五一南路52号）。交通：地铁达道站（A出站口）；公交市一医院或十四桥或好又多联信店站。咨询电话：0591-88306211（国家法定工作日上午8：00到12：00，下午14：30到17：00）。</w:t>
      </w:r>
    </w:p>
    <w:p>
      <w:pPr>
        <w:widowControl/>
        <w:numPr>
          <w:ilvl w:val="0"/>
          <w:numId w:val="0"/>
        </w:numPr>
        <w:spacing w:line="560" w:lineRule="exact"/>
        <w:ind w:firstLine="640" w:firstLineChars="200"/>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三、体检流程</w:t>
      </w:r>
    </w:p>
    <w:p>
      <w:pPr>
        <w:widowControl/>
        <w:spacing w:line="500" w:lineRule="exact"/>
        <w:ind w:firstLine="640" w:firstLineChars="200"/>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rPr>
        <w:t>1.申请人须带身份证和近期一寸免冠彩色照片到福州市一医院体检中心领取《福建省教师资格申请人员体检表》，按体检表要求完善个人信息并粘贴照片（未贴照片者均不开检）</w:t>
      </w:r>
      <w:r>
        <w:rPr>
          <w:rFonts w:hint="eastAsia" w:ascii="仿宋_GB2312" w:hAnsi="仿宋" w:eastAsia="仿宋_GB2312" w:cs="宋体"/>
          <w:color w:val="000000"/>
          <w:kern w:val="0"/>
          <w:sz w:val="32"/>
          <w:szCs w:val="32"/>
          <w:lang w:eastAsia="zh-CN"/>
        </w:rPr>
        <w:t>；</w:t>
      </w:r>
    </w:p>
    <w:p>
      <w:pPr>
        <w:widowControl/>
        <w:spacing w:line="500" w:lineRule="exact"/>
        <w:ind w:firstLine="640" w:firstLineChars="200"/>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rPr>
        <w:t>2.持体检表与身份证至前台窗口将体检类型告知工作人员，体检类型分为：①普通教资</w:t>
      </w:r>
      <w:r>
        <w:rPr>
          <w:rFonts w:hint="eastAsia" w:ascii="仿宋_GB2312" w:hAnsi="仿宋" w:eastAsia="仿宋_GB2312" w:cs="宋体"/>
          <w:color w:val="000000"/>
          <w:kern w:val="0"/>
          <w:sz w:val="32"/>
          <w:szCs w:val="32"/>
          <w:lang w:val="en-US" w:eastAsia="zh-CN"/>
        </w:rPr>
        <w:t>、</w:t>
      </w:r>
      <w:r>
        <w:rPr>
          <w:rFonts w:hint="eastAsia" w:ascii="仿宋_GB2312" w:hAnsi="仿宋" w:eastAsia="仿宋_GB2312" w:cs="宋体"/>
          <w:color w:val="000000"/>
          <w:kern w:val="0"/>
          <w:sz w:val="32"/>
          <w:szCs w:val="32"/>
        </w:rPr>
        <w:t>②幼教（女性须填写妇科知情同意书）</w:t>
      </w:r>
      <w:r>
        <w:rPr>
          <w:rFonts w:hint="eastAsia" w:ascii="仿宋_GB2312" w:hAnsi="仿宋" w:eastAsia="仿宋_GB2312" w:cs="宋体"/>
          <w:color w:val="000000"/>
          <w:kern w:val="0"/>
          <w:sz w:val="32"/>
          <w:szCs w:val="32"/>
          <w:lang w:eastAsia="zh-CN"/>
        </w:rPr>
        <w:t>；</w:t>
      </w:r>
    </w:p>
    <w:p>
      <w:pPr>
        <w:widowControl/>
        <w:spacing w:line="500" w:lineRule="exact"/>
        <w:ind w:firstLine="640" w:firstLineChars="200"/>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rPr>
        <w:t>3.完成拍照登记、领取体检指引单、缴费后到体检中心二楼各科室进行检查</w:t>
      </w:r>
      <w:r>
        <w:rPr>
          <w:rFonts w:hint="eastAsia" w:ascii="仿宋_GB2312" w:hAnsi="仿宋" w:eastAsia="仿宋_GB2312" w:cs="宋体"/>
          <w:color w:val="000000"/>
          <w:kern w:val="0"/>
          <w:sz w:val="32"/>
          <w:szCs w:val="32"/>
          <w:lang w:eastAsia="zh-CN"/>
        </w:rPr>
        <w:t>；</w:t>
      </w:r>
    </w:p>
    <w:p>
      <w:pPr>
        <w:widowControl/>
        <w:spacing w:line="500" w:lineRule="exact"/>
        <w:ind w:firstLine="640" w:firstLineChars="200"/>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rPr>
        <w:t>4.全部检查结束后将含有体检数据的体检表和指引单交到体检中心一楼“收单处”</w:t>
      </w:r>
      <w:r>
        <w:rPr>
          <w:rFonts w:hint="eastAsia" w:ascii="仿宋_GB2312" w:hAnsi="仿宋" w:eastAsia="仿宋_GB2312" w:cs="宋体"/>
          <w:color w:val="000000"/>
          <w:kern w:val="0"/>
          <w:sz w:val="32"/>
          <w:szCs w:val="32"/>
          <w:lang w:eastAsia="zh-CN"/>
        </w:rPr>
        <w:t>（</w:t>
      </w:r>
      <w:r>
        <w:rPr>
          <w:rFonts w:hint="eastAsia" w:ascii="仿宋_GB2312" w:hAnsi="宋体" w:eastAsia="仿宋_GB2312" w:cs="宋体"/>
          <w:kern w:val="0"/>
          <w:sz w:val="32"/>
          <w:szCs w:val="32"/>
        </w:rPr>
        <w:t>体检表格切勿带走</w:t>
      </w:r>
      <w:r>
        <w:rPr>
          <w:rFonts w:hint="eastAsia" w:ascii="仿宋_GB2312" w:hAnsi="宋体" w:eastAsia="仿宋_GB2312" w:cs="宋体"/>
          <w:kern w:val="0"/>
          <w:sz w:val="32"/>
          <w:szCs w:val="32"/>
          <w:lang w:eastAsia="zh-CN"/>
        </w:rPr>
        <w:t>）；</w:t>
      </w:r>
    </w:p>
    <w:p>
      <w:pPr>
        <w:widowControl/>
        <w:spacing w:line="500" w:lineRule="exact"/>
        <w:ind w:firstLine="640" w:firstLineChars="200"/>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rPr>
        <w:t>5.幼儿园教师（女）资格体检尽量避开经期，因例假无法完成幼教妇科检查项目的，须在体检表封面用铅笔标注“妇科未检”，并告知收单处工作人员，留下体检表。指引单由个人携带保管，待经期完毕后持指引单至二楼妇科补检</w:t>
      </w:r>
      <w:r>
        <w:rPr>
          <w:rFonts w:hint="eastAsia" w:ascii="仿宋_GB2312" w:hAnsi="仿宋" w:eastAsia="仿宋_GB2312" w:cs="宋体"/>
          <w:color w:val="000000"/>
          <w:kern w:val="0"/>
          <w:sz w:val="32"/>
          <w:szCs w:val="32"/>
          <w:lang w:eastAsia="zh-CN"/>
        </w:rPr>
        <w:t>；</w:t>
      </w:r>
    </w:p>
    <w:p>
      <w:pPr>
        <w:widowControl/>
        <w:spacing w:line="500" w:lineRule="exact"/>
        <w:ind w:firstLine="640" w:firstLineChars="200"/>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rPr>
        <w:t>6.体检报告由个人领取，检后7天内未接到体检机构的复查通知，带“领取凭证”或本人身份证在一楼103室报告组领取报告</w:t>
      </w:r>
      <w:r>
        <w:rPr>
          <w:rFonts w:hint="eastAsia" w:ascii="仿宋_GB2312" w:hAnsi="仿宋" w:eastAsia="仿宋_GB2312" w:cs="宋体"/>
          <w:color w:val="000000"/>
          <w:kern w:val="0"/>
          <w:sz w:val="32"/>
          <w:szCs w:val="32"/>
          <w:lang w:eastAsia="zh-CN"/>
        </w:rPr>
        <w:t>。</w:t>
      </w:r>
    </w:p>
    <w:p>
      <w:pPr>
        <w:widowControl/>
        <w:spacing w:line="500" w:lineRule="exact"/>
        <w:ind w:firstLine="640" w:firstLineChars="200"/>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rPr>
        <w:t>报告领取时间：周一至周五上午7:30至12:00，下午2:30至5:00；周六、周日上午7:30至12:00（法定节假日除外），下午不能领取</w:t>
      </w:r>
      <w:r>
        <w:rPr>
          <w:rFonts w:hint="eastAsia" w:ascii="仿宋_GB2312" w:hAnsi="仿宋" w:eastAsia="仿宋_GB2312" w:cs="宋体"/>
          <w:color w:val="000000"/>
          <w:kern w:val="0"/>
          <w:sz w:val="32"/>
          <w:szCs w:val="32"/>
          <w:lang w:eastAsia="zh-CN"/>
        </w:rPr>
        <w:t>；</w:t>
      </w:r>
    </w:p>
    <w:p>
      <w:pPr>
        <w:widowControl/>
        <w:spacing w:line="500" w:lineRule="exact"/>
        <w:ind w:firstLine="640" w:firstLineChars="200"/>
        <w:rPr>
          <w:rFonts w:hint="eastAsia" w:ascii="仿宋_GB2312" w:hAnsi="仿宋" w:eastAsia="仿宋_GB2312" w:cs="宋体"/>
          <w:color w:val="000000"/>
          <w:kern w:val="0"/>
          <w:sz w:val="32"/>
          <w:szCs w:val="32"/>
          <w:lang w:eastAsia="zh-CN"/>
        </w:rPr>
      </w:pPr>
      <w:r>
        <w:rPr>
          <w:rFonts w:hint="eastAsia" w:ascii="仿宋_GB2312" w:hAnsi="仿宋" w:eastAsia="仿宋_GB2312" w:cs="宋体"/>
          <w:color w:val="000000"/>
          <w:kern w:val="0"/>
          <w:sz w:val="32"/>
          <w:szCs w:val="32"/>
        </w:rPr>
        <w:t>7.为完善体检结论，体检机构可按要求对个别申请人增加体检项目，作进一步检查或对初次检查项目进行复查。特殊项目检查异常者，医院会直接电话通知受检者本人，请保持电话畅通</w:t>
      </w:r>
      <w:r>
        <w:rPr>
          <w:rFonts w:hint="eastAsia" w:ascii="仿宋_GB2312" w:hAnsi="仿宋" w:eastAsia="仿宋_GB2312" w:cs="宋体"/>
          <w:color w:val="000000"/>
          <w:kern w:val="0"/>
          <w:sz w:val="32"/>
          <w:szCs w:val="32"/>
          <w:lang w:eastAsia="zh-CN"/>
        </w:rPr>
        <w:t>。</w:t>
      </w:r>
    </w:p>
    <w:p>
      <w:pPr>
        <w:widowControl/>
        <w:numPr>
          <w:ilvl w:val="0"/>
          <w:numId w:val="0"/>
        </w:numPr>
        <w:spacing w:line="560" w:lineRule="exact"/>
        <w:ind w:firstLine="640" w:firstLineChars="200"/>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四、体检注意事项</w:t>
      </w:r>
    </w:p>
    <w:p>
      <w:pPr>
        <w:widowControl/>
        <w:spacing w:line="5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1.体检前三天清淡饮食，勿饮酒、咖啡、浓茶，勿大量甜食，避免剧烈运动，体检当天须空腹；</w:t>
      </w:r>
    </w:p>
    <w:p>
      <w:pPr>
        <w:widowControl/>
        <w:spacing w:line="5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2.女性体检如无法避开经期者，请检前告知医护人员，并在“备注”一栏注明“经期”；</w:t>
      </w:r>
    </w:p>
    <w:p>
      <w:pPr>
        <w:widowControl/>
        <w:spacing w:line="5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3.着装以宽松轻便为宜，勿戴项链，女性不宜穿连衣裙、连裤袜，尤其是带有金属纽扣或亮片的衣物及有钢托和金属纽扣的文胸，须将头发全部盘至头顶；</w:t>
      </w:r>
    </w:p>
    <w:p>
      <w:pPr>
        <w:widowControl/>
        <w:spacing w:line="5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4.有重大疾病病史者（指曾住院治疗或重大手术或需长期服药），请携带相关病历及检查等证明材料并将重大疾病病史、外伤手术史告知医生，严禁弄虚作假、冒名顶替，如因隐瞒病史影响体检结果的，后果自负；</w:t>
      </w:r>
    </w:p>
    <w:p>
      <w:pPr>
        <w:widowControl/>
        <w:spacing w:line="5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5.视力不能达到4.8以上者请自备能将视力矫正到4.8的眼镜，用于检测矫正视力；</w:t>
      </w:r>
    </w:p>
    <w:p>
      <w:pPr>
        <w:widowControl/>
        <w:spacing w:line="5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6.参加体检的申请人要遵守医院的规章制度，配合医护人员，认真检查所有项目，勿漏检。</w:t>
      </w:r>
    </w:p>
    <w:p>
      <w:pPr>
        <w:pStyle w:val="16"/>
      </w:pPr>
      <w:r>
        <w:rPr>
          <w:rFonts w:hint="eastAsia"/>
        </w:rPr>
        <w:t>五、其他有关事项</w:t>
      </w:r>
    </w:p>
    <w:p>
      <w:pPr>
        <w:pStyle w:val="15"/>
        <w:rPr>
          <w:rFonts w:cs="Times New Roman"/>
          <w:szCs w:val="20"/>
        </w:rPr>
      </w:pPr>
      <w:r>
        <w:rPr>
          <w:rFonts w:hint="eastAsia" w:cs="Times New Roman"/>
          <w:szCs w:val="20"/>
        </w:rPr>
        <w:t>体检报告存在漏缺项目或结论不确切、不清楚，教师资格认定机构可要求申请人到指定医疗机构及时补查。</w:t>
      </w:r>
    </w:p>
    <w:p>
      <w:pPr>
        <w:pStyle w:val="15"/>
        <w:ind w:left="0" w:leftChars="0" w:firstLine="640" w:firstLineChars="200"/>
        <w:rPr>
          <w:rFonts w:cs="Times New Roman"/>
          <w:szCs w:val="20"/>
        </w:rPr>
      </w:pPr>
      <w:r>
        <w:rPr>
          <w:rFonts w:hint="eastAsia" w:cs="Times New Roman"/>
          <w:szCs w:val="20"/>
        </w:rPr>
        <w:t>体检报告仅适用于本次教师资格认定工作。</w:t>
      </w:r>
    </w:p>
    <w:p>
      <w:pPr>
        <w:pStyle w:val="15"/>
        <w:rPr>
          <w:rFonts w:cs="Times New Roman"/>
          <w:szCs w:val="20"/>
        </w:rPr>
      </w:pPr>
      <w:r>
        <w:rPr>
          <w:rFonts w:hint="eastAsia" w:cs="Times New Roman"/>
          <w:szCs w:val="20"/>
        </w:rPr>
        <w:t>体检不合格者，由体检医院直接告知，不再另行通知。</w:t>
      </w:r>
    </w:p>
    <w:p>
      <w:pPr>
        <w:spacing w:line="560" w:lineRule="exact"/>
        <w:rPr>
          <w:rFonts w:hint="default" w:ascii="仿宋" w:hAnsi="仿宋" w:eastAsia="仿宋"/>
          <w:color w:val="000000"/>
          <w:sz w:val="32"/>
          <w:szCs w:val="32"/>
          <w:lang w:val="en-US" w:eastAsia="zh-CN"/>
        </w:rPr>
      </w:pPr>
    </w:p>
    <w:sectPr>
      <w:footerReference r:id="rId3" w:type="default"/>
      <w:pgSz w:w="11906" w:h="16838"/>
      <w:pgMar w:top="1440" w:right="1800" w:bottom="1440" w:left="1800" w:header="851" w:footer="992" w:gutter="0"/>
      <w:pgNumType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CD63AFF-77ED-4589-B9BF-5119D017E12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D3A78528-62A4-40D1-8519-1C4A38408B2A}"/>
  </w:font>
  <w:font w:name="仿宋">
    <w:panose1 w:val="02010609060101010101"/>
    <w:charset w:val="86"/>
    <w:family w:val="modern"/>
    <w:pitch w:val="default"/>
    <w:sig w:usb0="800002BF" w:usb1="38CF7CFA" w:usb2="00000016" w:usb3="00000000" w:csb0="00040001" w:csb1="00000000"/>
    <w:embedRegular r:id="rId3" w:fontKey="{92E135D8-1E46-42E0-81CF-CEC5DADA6E85}"/>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Lucida Sans">
    <w:panose1 w:val="020B0602030504020204"/>
    <w:charset w:val="00"/>
    <w:family w:val="swiss"/>
    <w:pitch w:val="default"/>
    <w:sig w:usb0="00000003" w:usb1="00000000" w:usb2="00000000" w:usb3="00000000" w:csb0="20000001"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4"/>
                            <w:jc w:val="center"/>
                          </w:pPr>
                          <w:r>
                            <w:fldChar w:fldCharType="begin"/>
                          </w:r>
                          <w:r>
                            <w:instrText xml:space="preserve">PAGE   \* MERGEFORMAT</w:instrText>
                          </w:r>
                          <w:r>
                            <w:fldChar w:fldCharType="separate"/>
                          </w:r>
                          <w:r>
                            <w:rPr>
                              <w:lang w:val="zh-CN"/>
                            </w:rPr>
                            <w:t>2</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1u5d9AAAAACAQAADwAAAAAAAAABACAAAAAiAAAAZHJzL2Rv&#10;d25yZXYueG1sUEsBAhQAFAAAAAgAh07iQKV+TKoJAgAAAQQAAA4AAAAAAAAAAQAgAAAAHwEAAGRy&#10;cy9lMm9Eb2MueG1sUEsFBgAAAAAGAAYAWQEAAJoFAAAAAA==&#10;">
              <v:fill on="f" focussize="0,0"/>
              <v:stroke on="f"/>
              <v:imagedata o:title=""/>
              <o:lock v:ext="edit" aspectratio="f"/>
              <v:textbox inset="0mm,0mm,0mm,0mm" style="mso-fit-shape-to-text:t;">
                <w:txbxContent>
                  <w:p>
                    <w:pPr>
                      <w:pStyle w:val="4"/>
                      <w:jc w:val="center"/>
                    </w:pPr>
                    <w:r>
                      <w:fldChar w:fldCharType="begin"/>
                    </w:r>
                    <w:r>
                      <w:instrText xml:space="preserve">PAGE   \* MERGEFORMAT</w:instrText>
                    </w:r>
                    <w:r>
                      <w:fldChar w:fldCharType="separate"/>
                    </w:r>
                    <w:r>
                      <w:rPr>
                        <w:lang w:val="zh-CN"/>
                      </w:rPr>
                      <w:t>2</w:t>
                    </w:r>
                    <w: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0N2QxZDRiNGY5MzEzNDczZGYyYzI0MjEyNTRmODYifQ=="/>
    <w:docVar w:name="KSO_WPS_MARK_KEY" w:val="5e550a76-5d79-44f0-bf1f-e0cd514d0783"/>
  </w:docVars>
  <w:rsids>
    <w:rsidRoot w:val="00812FCF"/>
    <w:rsid w:val="000F0656"/>
    <w:rsid w:val="001A5ECD"/>
    <w:rsid w:val="002320E4"/>
    <w:rsid w:val="003C471B"/>
    <w:rsid w:val="004E23AA"/>
    <w:rsid w:val="00591CBB"/>
    <w:rsid w:val="0066345A"/>
    <w:rsid w:val="006B0AA8"/>
    <w:rsid w:val="008107DB"/>
    <w:rsid w:val="00812FCF"/>
    <w:rsid w:val="00905514"/>
    <w:rsid w:val="00A10F7E"/>
    <w:rsid w:val="00C82A74"/>
    <w:rsid w:val="00DC1FFD"/>
    <w:rsid w:val="00F058E4"/>
    <w:rsid w:val="00FE7B02"/>
    <w:rsid w:val="027A76EE"/>
    <w:rsid w:val="041871BE"/>
    <w:rsid w:val="06514D33"/>
    <w:rsid w:val="06903B21"/>
    <w:rsid w:val="16052E7D"/>
    <w:rsid w:val="1DC1221D"/>
    <w:rsid w:val="201F4A19"/>
    <w:rsid w:val="224D4B3E"/>
    <w:rsid w:val="2958452F"/>
    <w:rsid w:val="2ADD1841"/>
    <w:rsid w:val="2D4C4236"/>
    <w:rsid w:val="2FA466D6"/>
    <w:rsid w:val="2FD36934"/>
    <w:rsid w:val="31A50138"/>
    <w:rsid w:val="323D5EBE"/>
    <w:rsid w:val="36E20E2F"/>
    <w:rsid w:val="402B51A8"/>
    <w:rsid w:val="40B135EF"/>
    <w:rsid w:val="45AA3A7F"/>
    <w:rsid w:val="45CD326B"/>
    <w:rsid w:val="463B4C52"/>
    <w:rsid w:val="523C7101"/>
    <w:rsid w:val="53C74D39"/>
    <w:rsid w:val="54BB319E"/>
    <w:rsid w:val="55855303"/>
    <w:rsid w:val="588845E1"/>
    <w:rsid w:val="5B3D50D1"/>
    <w:rsid w:val="60116111"/>
    <w:rsid w:val="635C7971"/>
    <w:rsid w:val="653B778C"/>
    <w:rsid w:val="6711338A"/>
    <w:rsid w:val="6C9A748E"/>
    <w:rsid w:val="6CB73B9C"/>
    <w:rsid w:val="702E37AA"/>
    <w:rsid w:val="73522870"/>
    <w:rsid w:val="75AE1909"/>
    <w:rsid w:val="7B2E5E16"/>
    <w:rsid w:val="7CD50869"/>
    <w:rsid w:val="7CED596F"/>
    <w:rsid w:val="7D137813"/>
    <w:rsid w:val="7E6478FC"/>
    <w:rsid w:val="7F7998DE"/>
    <w:rsid w:val="7FC93EBA"/>
    <w:rsid w:val="B67E4FB4"/>
    <w:rsid w:val="B73B1F01"/>
    <w:rsid w:val="BF5BC63E"/>
    <w:rsid w:val="FAF8AFF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link w:val="12"/>
    <w:autoRedefine/>
    <w:semiHidden/>
    <w:unhideWhenUsed/>
    <w:qFormat/>
    <w:uiPriority w:val="99"/>
    <w:pPr>
      <w:spacing w:after="120"/>
    </w:pPr>
  </w:style>
  <w:style w:type="paragraph" w:styleId="3">
    <w:name w:val="Body Text Indent"/>
    <w:basedOn w:val="1"/>
    <w:semiHidden/>
    <w:unhideWhenUsed/>
    <w:qFormat/>
    <w:uiPriority w:val="99"/>
    <w:pPr>
      <w:spacing w:after="120"/>
      <w:ind w:left="420" w:leftChars="200"/>
    </w:pPr>
  </w:style>
  <w:style w:type="paragraph" w:styleId="4">
    <w:name w:val="footer"/>
    <w:basedOn w:val="1"/>
    <w:link w:val="10"/>
    <w:autoRedefine/>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jc w:val="left"/>
    </w:pPr>
    <w:rPr>
      <w:rFonts w:ascii="宋体" w:hAnsi="宋体" w:cs="宋体"/>
      <w:kern w:val="0"/>
      <w:sz w:val="24"/>
    </w:rPr>
  </w:style>
  <w:style w:type="paragraph" w:styleId="7">
    <w:name w:val="Body Text First Indent"/>
    <w:basedOn w:val="2"/>
    <w:link w:val="13"/>
    <w:qFormat/>
    <w:uiPriority w:val="0"/>
    <w:pPr>
      <w:ind w:firstLine="420" w:firstLineChars="100"/>
    </w:pPr>
    <w:rPr>
      <w:rFonts w:ascii="Calibri" w:hAnsi="Calibri" w:cstheme="minorBidi"/>
      <w:kern w:val="0"/>
      <w:sz w:val="20"/>
      <w:szCs w:val="20"/>
    </w:rPr>
  </w:style>
  <w:style w:type="character" w:customStyle="1" w:styleId="10">
    <w:name w:val="页脚 字符1"/>
    <w:link w:val="4"/>
    <w:autoRedefine/>
    <w:qFormat/>
    <w:uiPriority w:val="99"/>
    <w:rPr>
      <w:sz w:val="18"/>
      <w:szCs w:val="18"/>
    </w:rPr>
  </w:style>
  <w:style w:type="character" w:customStyle="1" w:styleId="11">
    <w:name w:val="页脚 字符"/>
    <w:basedOn w:val="9"/>
    <w:autoRedefine/>
    <w:semiHidden/>
    <w:qFormat/>
    <w:uiPriority w:val="99"/>
    <w:rPr>
      <w:rFonts w:ascii="Times New Roman" w:hAnsi="Times New Roman" w:eastAsia="宋体" w:cs="Times New Roman"/>
      <w:sz w:val="18"/>
      <w:szCs w:val="18"/>
    </w:rPr>
  </w:style>
  <w:style w:type="character" w:customStyle="1" w:styleId="12">
    <w:name w:val="正文文本 字符"/>
    <w:basedOn w:val="9"/>
    <w:link w:val="2"/>
    <w:autoRedefine/>
    <w:semiHidden/>
    <w:qFormat/>
    <w:uiPriority w:val="99"/>
    <w:rPr>
      <w:rFonts w:ascii="Times New Roman" w:hAnsi="Times New Roman" w:eastAsia="宋体" w:cs="Times New Roman"/>
      <w:szCs w:val="24"/>
    </w:rPr>
  </w:style>
  <w:style w:type="character" w:customStyle="1" w:styleId="13">
    <w:name w:val="正文文本首行缩进 字符"/>
    <w:basedOn w:val="12"/>
    <w:link w:val="7"/>
    <w:autoRedefine/>
    <w:qFormat/>
    <w:uiPriority w:val="0"/>
    <w:rPr>
      <w:rFonts w:ascii="Calibri" w:hAnsi="Calibri" w:eastAsia="宋体" w:cs="Times New Roman"/>
      <w:kern w:val="0"/>
      <w:sz w:val="20"/>
      <w:szCs w:val="20"/>
    </w:rPr>
  </w:style>
  <w:style w:type="character" w:customStyle="1" w:styleId="14">
    <w:name w:val="页眉 字符"/>
    <w:basedOn w:val="9"/>
    <w:link w:val="5"/>
    <w:autoRedefine/>
    <w:qFormat/>
    <w:uiPriority w:val="99"/>
    <w:rPr>
      <w:rFonts w:ascii="Times New Roman" w:hAnsi="Times New Roman" w:eastAsia="宋体" w:cs="Times New Roman"/>
      <w:sz w:val="18"/>
      <w:szCs w:val="18"/>
    </w:rPr>
  </w:style>
  <w:style w:type="paragraph" w:customStyle="1" w:styleId="15">
    <w:name w:val="公文正文"/>
    <w:basedOn w:val="3"/>
    <w:autoRedefine/>
    <w:qFormat/>
    <w:uiPriority w:val="0"/>
    <w:pPr>
      <w:wordWrap w:val="0"/>
      <w:spacing w:after="0" w:line="500" w:lineRule="exact"/>
      <w:ind w:left="0" w:leftChars="0" w:firstLine="640" w:firstLineChars="200"/>
    </w:pPr>
    <w:rPr>
      <w:rFonts w:ascii="仿宋_GB2312" w:hAnsi="仿宋_GB2312" w:eastAsia="仿宋_GB2312"/>
      <w:sz w:val="32"/>
    </w:rPr>
  </w:style>
  <w:style w:type="paragraph" w:customStyle="1" w:styleId="16">
    <w:name w:val="公文一级标题"/>
    <w:basedOn w:val="1"/>
    <w:autoRedefine/>
    <w:qFormat/>
    <w:uiPriority w:val="0"/>
    <w:pPr>
      <w:wordWrap w:val="0"/>
      <w:spacing w:line="500" w:lineRule="exact"/>
      <w:ind w:firstLine="640" w:firstLineChars="200"/>
    </w:pPr>
    <w:rPr>
      <w:rFonts w:ascii="黑体" w:hAnsi="黑体" w:eastAsia="黑体" w:cs="黑体"/>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5826</Words>
  <Characters>6180</Characters>
  <Lines>39</Lines>
  <Paragraphs>11</Paragraphs>
  <TotalTime>12</TotalTime>
  <ScaleCrop>false</ScaleCrop>
  <LinksUpToDate>false</LinksUpToDate>
  <CharactersWithSpaces>6192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2023-04-12T02:49:00Z</dcterms:created>
  <dc:creator>cljyj3</dc:creator>
  <cp:lastModifiedBy>啊玲</cp:lastModifiedBy>
  <cp:lastPrinted>2023-04-14T02:48:00Z</cp:lastPrinted>
  <dcterms:modified xsi:type="dcterms:W3CDTF">2024-04-15T08:28:19Z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ABEE2BCBAE0C44C6B86C42DF98428F3B_12</vt:lpwstr>
  </property>
</Properties>
</file>